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1.png" ContentType="image/jpeg"/>
  <Override PartName="/word/media/image12.png" ContentType="image/jpeg"/>
  <Override PartName="/word/media/image13.png" ContentType="image/jpeg"/>
  <Override PartName="/word/media/image14.png" ContentType="image/jpeg"/>
  <Override PartName="/word/media/image15.png" ContentType="image/jpeg"/>
  <Override PartName="/word/media/image16.png" ContentType="image/jpeg"/>
  <Override PartName="/word/media/image17.png" ContentType="image/jpeg"/>
  <Override PartName="/word/media/image18.png" ContentType="image/jpeg"/>
  <Override PartName="/word/media/image19.png" ContentType="image/jpeg"/>
  <Override PartName="/word/media/image20.png" ContentType="image/jpeg"/>
  <Override PartName="/word/media/image23.png" ContentType="image/jpeg"/>
  <Override PartName="/word/media/image24.png" ContentType="image/jpeg"/>
  <Override PartName="/word/media/image25.png" ContentType="image/jpeg"/>
  <Override PartName="/word/media/image26.png" ContentType="image/jpeg"/>
  <Override PartName="/word/media/image27.png" ContentType="image/jpeg"/>
  <Override PartName="/word/media/image28.png" ContentType="image/jpeg"/>
  <Override PartName="/word/media/image29.png" ContentType="image/jpeg"/>
  <Override PartName="/word/media/image3.png" ContentType="image/jpeg"/>
  <Override PartName="/word/media/image31.png" ContentType="image/jpeg"/>
  <Override PartName="/word/media/image32.png" ContentType="image/jpeg"/>
  <Override PartName="/word/media/image34.png" ContentType="image/jpeg"/>
  <Override PartName="/word/media/image35.png" ContentType="image/jpeg"/>
  <Override PartName="/word/media/image36.png" ContentType="image/jpeg"/>
  <Override PartName="/word/media/image4.png" ContentType="image/jpeg"/>
  <Override PartName="/word/media/image5.png" ContentType="image/jpeg"/>
  <Override PartName="/word/media/image6.png" ContentType="image/jpeg"/>
  <Override PartName="/word/media/image7.png" ContentType="image/jpeg"/>
  <Override PartName="/word/media/image8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/>
        <w:jc w:val="center"/>
      </w:pPr>
      <w:r>
        <w:rPr>
          <w:rFonts w:ascii="Microsoft YaHei" w:hAnsi="Microsoft YaHei" w:eastAsia="Microsoft YaHei"/>
          <w:b/>
          <w:color w:val="2AD6D1"/>
          <w:sz w:val="20"/>
        </w:rPr>
        <w:t>RUYI TV CREATOR GUIDE</w:t>
      </w:r>
    </w:p>
    <w:p>
      <w:pPr>
        <w:pStyle w:val="Title"/>
        <w:jc w:val="center"/>
      </w:pPr>
      <w:r>
        <w:rPr>
          <w:rFonts w:ascii="Microsoft YaHei" w:hAnsi="Microsoft YaHei" w:eastAsia="Microsoft YaHei"/>
          <w:b/>
          <w:color w:val="071423"/>
          <w:sz w:val="58"/>
        </w:rPr>
        <w:t>如意TV使用指南</w:t>
      </w:r>
    </w:p>
    <w:p>
      <w:pPr>
        <w:pStyle w:val="Subtitle"/>
        <w:jc w:val="center"/>
      </w:pPr>
      <w:r>
        <w:rPr>
          <w:rFonts w:ascii="Microsoft YaHei" w:hAnsi="Microsoft YaHei" w:eastAsia="Microsoft YaHei"/>
          <w:color w:val="0C3155"/>
          <w:sz w:val="24"/>
        </w:rPr>
        <w:t>V1.0 · Web版｜从登录到画布、导演台、模板与社区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2751066" cy="3888000"/>
            <wp:docPr id="1" name="Picture 1" title="原创封面视觉：如意TV创作网络" descr="原创封面视觉：如意TV创作网络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1066" cy="388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原创封面视觉：如意TV创作网络</w:t>
      </w:r>
    </w:p>
    <w:p>
      <w:pPr>
        <w:jc w:val="center"/>
      </w:pPr>
      <w:r>
        <w:rPr>
          <w:rFonts w:ascii="Microsoft YaHei" w:hAnsi="Microsoft YaHei" w:eastAsia="Microsoft YaHei"/>
          <w:color w:val="64748B"/>
          <w:sz w:val="20"/>
        </w:rPr>
        <w:t>面向普通创作者的完整中文教程</w:t>
        <w:br/>
        <w:t>2026年7月</w:t>
      </w:r>
    </w:p>
    <w:p>
      <w:r>
        <w:br w:type="page"/>
      </w:r>
    </w:p>
    <w:p>
      <w:pPr>
        <w:pStyle w:val="Heading1"/>
      </w:pPr>
      <w:r>
        <w:t>版本说明与阅读方法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适用范围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本指南面向如意TV Web版普通创作者，界面与功能核对日期为 2026-07-16。管理员后台、服务器部署、生产密钥和内部运维不进入正文。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状态约定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标注“依赖配置”的功能可能因外部服务、会员权限或地区环境不同而不可用；请始终以页面当前状态为准。</w:t>
            </w:r>
          </w:p>
        </w:tc>
      </w:tr>
    </w:tbl>
    <w:p>
      <w:pPr>
        <w:pStyle w:val="Heading2"/>
      </w:pPr>
      <w:r>
        <w:t>每个功能页的固定结构</w:t>
      </w:r>
    </w:p>
    <w:p>
      <w:pPr>
        <w:pStyle w:val="ListBullet"/>
      </w:pPr>
      <w:r>
        <w:t>用途：为什么使用这个功能。</w:t>
      </w:r>
    </w:p>
    <w:p>
      <w:pPr>
        <w:pStyle w:val="ListBullet"/>
      </w:pPr>
      <w:r>
        <w:t>准备条件：开始前必须确认什么。</w:t>
      </w:r>
    </w:p>
    <w:p>
      <w:pPr>
        <w:pStyle w:val="ListBullet"/>
      </w:pPr>
      <w:r>
        <w:t>操作步骤：按顺序完成的动作。</w:t>
      </w:r>
    </w:p>
    <w:p>
      <w:pPr>
        <w:pStyle w:val="ListBullet"/>
      </w:pPr>
      <w:r>
        <w:t>预期结果：正确完成后应该看到什么。</w:t>
      </w:r>
    </w:p>
    <w:p>
      <w:pPr>
        <w:pStyle w:val="ListBullet"/>
      </w:pPr>
      <w:r>
        <w:t>注意事项：最容易踩坑或需要授权的地方。</w:t>
      </w:r>
    </w:p>
    <w:p>
      <w:pPr>
        <w:pStyle w:val="ListBullet"/>
      </w:pPr>
      <w:r>
        <w:t>常见问题：按钮不可用、状态异常时先查什么。</w:t>
      </w:r>
    </w:p>
    <w:p>
      <w:pPr>
        <w:pStyle w:val="Heading2"/>
      </w:pPr>
      <w:r>
        <w:t>隐私与费用</w:t>
      </w:r>
    </w:p>
    <w:p>
      <w:pPr>
        <w:spacing w:after="160"/>
      </w:pPr>
      <w:r>
        <w:t>本文截图来自独立本地测试环境和虚构测试账号，不包含生产账号、真实手机号、邮箱、项目素材、密钥或管理员身份。截图制作未调用如意TV付费图片或视频模型。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阅读建议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第一次使用：先读第1、3、4、7或8章；做短片方案：读第9章；发布与社区：读第12–14章；遇到问题：直接查第15章。</w:t>
            </w:r>
          </w:p>
        </w:tc>
      </w:tr>
    </w:tbl>
    <w:p>
      <w:pPr>
        <w:pStyle w:val="Heading2"/>
      </w:pPr>
      <w:r>
        <w:t>如何打开左侧树状导航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打开方式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在 Word 或 WPS 中选择“视图 &gt; 导航窗格（标题）”；左侧会按“章节 &gt; 功能”两级显示，可折叠并直接点击跳转。</w:t>
            </w:r>
          </w:p>
        </w:tc>
      </w:tr>
    </w:tbl>
    <w:p>
      <w:pPr>
        <w:pStyle w:val="NavigationRoute"/>
      </w:pPr>
      <w:r>
        <w:rPr>
          <w:rFonts w:ascii="Microsoft YaHei" w:hAnsi="Microsoft YaHei" w:eastAsia="Microsoft YaHei"/>
          <w:b/>
          <w:color w:val="E9B95B"/>
          <w:sz w:val="19"/>
        </w:rPr>
        <w:t xml:space="preserve">创作入口  </w:t>
      </w:r>
      <w:hyperlink w:anchor="chapter_01" w:history="1">
        <w:r>
          <w:rPr>
            <w:color w:val="172436"/>
          </w:rPr>
          <w:t>快速入门</w:t>
        </w:r>
      </w:hyperlink>
      <w:r>
        <w:rPr>
          <w:rFonts w:ascii="Microsoft YaHei" w:hAnsi="Microsoft YaHei" w:eastAsia="Microsoft YaHei"/>
          <w:color w:val="64748B"/>
          <w:sz w:val="18"/>
        </w:rPr>
        <w:t xml:space="preserve">  |  </w:t>
      </w:r>
      <w:hyperlink w:anchor="chapter_04" w:history="1">
        <w:r>
          <w:rPr>
            <w:color w:val="172436"/>
          </w:rPr>
          <w:t>无限画布</w:t>
        </w:r>
      </w:hyperlink>
      <w:r>
        <w:rPr>
          <w:rFonts w:ascii="Microsoft YaHei" w:hAnsi="Microsoft YaHei" w:eastAsia="Microsoft YaHei"/>
          <w:color w:val="64748B"/>
          <w:sz w:val="18"/>
        </w:rPr>
        <w:t xml:space="preserve">  |  </w:t>
      </w:r>
      <w:hyperlink w:anchor="chapter_07" w:history="1">
        <w:r>
          <w:rPr>
            <w:color w:val="172436"/>
          </w:rPr>
          <w:t>图片创作</w:t>
        </w:r>
      </w:hyperlink>
      <w:r>
        <w:rPr>
          <w:rFonts w:ascii="Microsoft YaHei" w:hAnsi="Microsoft YaHei" w:eastAsia="Microsoft YaHei"/>
          <w:color w:val="64748B"/>
          <w:sz w:val="18"/>
        </w:rPr>
        <w:t xml:space="preserve">  |  </w:t>
      </w:r>
      <w:hyperlink w:anchor="chapter_08" w:history="1">
        <w:r>
          <w:rPr>
            <w:color w:val="172436"/>
          </w:rPr>
          <w:t>视频创作</w:t>
        </w:r>
      </w:hyperlink>
    </w:p>
    <w:p>
      <w:pPr>
        <w:pStyle w:val="NavigationRoute"/>
      </w:pPr>
      <w:r>
        <w:rPr>
          <w:rFonts w:ascii="Microsoft YaHei" w:hAnsi="Microsoft YaHei" w:eastAsia="Microsoft YaHei"/>
          <w:b/>
          <w:color w:val="E9B95B"/>
          <w:sz w:val="19"/>
        </w:rPr>
        <w:t xml:space="preserve">进阶入口  </w:t>
      </w:r>
      <w:hyperlink w:anchor="chapter_09" w:history="1">
        <w:r>
          <w:rPr>
            <w:color w:val="172436"/>
          </w:rPr>
          <w:t>如意导演台</w:t>
        </w:r>
      </w:hyperlink>
      <w:r>
        <w:rPr>
          <w:rFonts w:ascii="Microsoft YaHei" w:hAnsi="Microsoft YaHei" w:eastAsia="Microsoft YaHei"/>
          <w:color w:val="64748B"/>
          <w:sz w:val="18"/>
        </w:rPr>
        <w:t xml:space="preserve">  |  </w:t>
      </w:r>
      <w:hyperlink w:anchor="chapter_10" w:history="1">
        <w:r>
          <w:rPr>
            <w:color w:val="172436"/>
          </w:rPr>
          <w:t>3D导演台</w:t>
        </w:r>
      </w:hyperlink>
      <w:r>
        <w:rPr>
          <w:rFonts w:ascii="Microsoft YaHei" w:hAnsi="Microsoft YaHei" w:eastAsia="Microsoft YaHei"/>
          <w:color w:val="64748B"/>
          <w:sz w:val="18"/>
        </w:rPr>
        <w:t xml:space="preserve">  |  </w:t>
      </w:r>
      <w:hyperlink w:anchor="chapter_12" w:history="1">
        <w:r>
          <w:rPr>
            <w:color w:val="172436"/>
          </w:rPr>
          <w:t>模板与社区</w:t>
        </w:r>
      </w:hyperlink>
      <w:r>
        <w:rPr>
          <w:rFonts w:ascii="Microsoft YaHei" w:hAnsi="Microsoft YaHei" w:eastAsia="Microsoft YaHei"/>
          <w:color w:val="64748B"/>
          <w:sz w:val="18"/>
        </w:rPr>
        <w:t xml:space="preserve">  |  </w:t>
      </w:r>
      <w:hyperlink w:anchor="chapter_15" w:history="1">
        <w:r>
          <w:rPr>
            <w:color w:val="172436"/>
          </w:rPr>
          <w:t>故障排查</w:t>
        </w:r>
      </w:hyperlink>
    </w:p>
    <w:p>
      <w:pPr>
        <w:pStyle w:val="NavigationRoute"/>
      </w:pPr>
      <w:hyperlink w:anchor="guide_navigation" w:history="1">
        <w:r>
          <w:rPr>
            <w:color w:val="0C3155"/>
            <w:b/>
          </w:rPr>
          <w:t>前往完整树状导航</w:t>
        </w:r>
      </w:hyperlink>
    </w:p>
    <w:p>
      <w:r>
        <w:br w:type="page"/>
      </w:r>
    </w:p>
    <w:p>
      <w:bookmarkStart w:id="2" w:name="guide_navigation"/>
      <w:pPr>
        <w:pStyle w:val="Heading1"/>
      </w:pPr>
      <w:r>
        <w:t>树状导航</w:t>
      </w:r>
      <w:bookmarkEnd w:id="2"/>
    </w:p>
    <w:p>
      <w:r>
        <w:rPr>
          <w:rFonts w:ascii="Microsoft YaHei" w:hAnsi="Microsoft YaHei" w:eastAsia="Microsoft YaHei"/>
          <w:color w:val="64748B"/>
          <w:sz w:val="18"/>
        </w:rPr>
        <w:t>大项是章节，小项是具体功能；点击任一标题即可跳转。右侧页码来自完整渲染后的静态回填。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左侧常驻目录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Word/WPS 无法由文档强制常驻侧栏；打开“导航窗格”后，本指南的章节与功能标题会在左侧持续显示，并支持展开、折叠和点击跳转。</w:t>
            </w:r>
          </w:p>
        </w:tc>
      </w:tr>
    </w:tbl>
    <w:p>
      <w:pPr>
        <w:pStyle w:val="NavigationPageTitle"/>
      </w:pPr>
      <w:r>
        <w:t>01  开始与基础（第1–4章）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hyperlink w:anchor="chapter_01" w:history="1">
        <w:r>
          <w:rPr>
            <w:color w:val="0C3155"/>
            <w:b/>
          </w:rPr>
          <w:t>第1章 认识如意TV与快速入门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/>
          <w:color w:val="64748B"/>
          <w:sz w:val="18"/>
        </w:rPr>
        <w:t>7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1_01" w:history="1">
        <w:r>
          <w:rPr>
            <w:color w:val="172436"/>
          </w:rPr>
          <w:t>如意TV是什么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8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1_02" w:history="1">
        <w:r>
          <w:rPr>
            <w:color w:val="172436"/>
          </w:rPr>
          <w:t>功能地图与适用版本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9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└─ </w:t>
      </w:r>
      <w:hyperlink w:anchor="topic_01_03" w:history="1">
        <w:r>
          <w:rPr>
            <w:color w:val="172436"/>
          </w:rPr>
          <w:t>五分钟快速入门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10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hyperlink w:anchor="chapter_02" w:history="1">
        <w:r>
          <w:rPr>
            <w:color w:val="0C3155"/>
            <w:b/>
          </w:rPr>
          <w:t>第2章 登录与账号资料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/>
          <w:color w:val="64748B"/>
          <w:sz w:val="18"/>
        </w:rPr>
        <w:t>11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2_01" w:history="1">
        <w:r>
          <w:rPr>
            <w:color w:val="172436"/>
          </w:rPr>
          <w:t>手机号与邮箱登录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12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2_02" w:history="1">
        <w:r>
          <w:rPr>
            <w:color w:val="172436"/>
          </w:rPr>
          <w:t>账号切换与退出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13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└─ </w:t>
      </w:r>
      <w:hyperlink w:anchor="topic_02_03" w:history="1">
        <w:r>
          <w:rPr>
            <w:color w:val="172436"/>
          </w:rPr>
          <w:t>头像与个人资料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14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hyperlink w:anchor="chapter_03" w:history="1">
        <w:r>
          <w:rPr>
            <w:color w:val="0C3155"/>
            <w:b/>
          </w:rPr>
          <w:t>第3章 首页、剧场、模板与项目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/>
          <w:color w:val="64748B"/>
          <w:sz w:val="18"/>
        </w:rPr>
        <w:t>15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3_01" w:history="1">
        <w:r>
          <w:rPr>
            <w:color w:val="172436"/>
          </w:rPr>
          <w:t>首页导航与首屏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16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3_02" w:history="1">
        <w:r>
          <w:rPr>
            <w:color w:val="172436"/>
          </w:rPr>
          <w:t>如意剧场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18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3_03" w:history="1">
        <w:r>
          <w:rPr>
            <w:color w:val="172436"/>
          </w:rPr>
          <w:t>模板中心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19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3_04" w:history="1">
        <w:r>
          <w:rPr>
            <w:color w:val="172436"/>
          </w:rPr>
          <w:t>新建项目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20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└─ </w:t>
      </w:r>
      <w:hyperlink w:anchor="topic_03_05" w:history="1">
        <w:r>
          <w:rPr>
            <w:color w:val="172436"/>
          </w:rPr>
          <w:t>打开、保存与项目菜单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21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hyperlink w:anchor="chapter_04" w:history="1">
        <w:r>
          <w:rPr>
            <w:color w:val="0C3155"/>
            <w:b/>
          </w:rPr>
          <w:t>第4章 无限画布基础操作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/>
          <w:color w:val="64748B"/>
          <w:sz w:val="18"/>
        </w:rPr>
        <w:t>22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4_01" w:history="1">
        <w:r>
          <w:rPr>
            <w:color w:val="172436"/>
          </w:rPr>
          <w:t>画布区域与四个固定区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23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4_02" w:history="1">
        <w:r>
          <w:rPr>
            <w:color w:val="172436"/>
          </w:rPr>
          <w:t>移动与缩放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24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4_03" w:history="1">
        <w:r>
          <w:rPr>
            <w:color w:val="172436"/>
          </w:rPr>
          <w:t>选择、框选与展开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25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4_04" w:history="1">
        <w:r>
          <w:rPr>
            <w:color w:val="172436"/>
          </w:rPr>
          <w:t>复制、粘贴与删除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26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4_05" w:history="1">
        <w:r>
          <w:rPr>
            <w:color w:val="172436"/>
          </w:rPr>
          <w:t>节点连线与参考关系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27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4_06" w:history="1">
        <w:r>
          <w:rPr>
            <w:color w:val="172436"/>
          </w:rPr>
          <w:t>历史记录与刷新恢复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28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└─ </w:t>
      </w:r>
      <w:hyperlink w:anchor="topic_04_07" w:history="1">
        <w:r>
          <w:rPr>
            <w:color w:val="172436"/>
          </w:rPr>
          <w:t>快捷键总览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29</w:t>
      </w:r>
    </w:p>
    <w:p>
      <w:r>
        <w:br w:type="page"/>
      </w:r>
    </w:p>
    <w:p>
      <w:pPr>
        <w:pStyle w:val="NavigationPageTitle"/>
      </w:pPr>
      <w:r>
        <w:t>02  节点、素材与生成（第5–8章）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hyperlink w:anchor="chapter_05" w:history="1">
        <w:r>
          <w:rPr>
            <w:color w:val="0C3155"/>
            <w:b/>
          </w:rPr>
          <w:t>第5章 节点类型与状态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/>
          <w:color w:val="64748B"/>
          <w:sz w:val="18"/>
        </w:rPr>
        <w:t>30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5_01" w:history="1">
        <w:r>
          <w:rPr>
            <w:color w:val="172436"/>
          </w:rPr>
          <w:t>文字/剧本节点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31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5_02" w:history="1">
        <w:r>
          <w:rPr>
            <w:color w:val="172436"/>
          </w:rPr>
          <w:t>图片节点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32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5_03" w:history="1">
        <w:r>
          <w:rPr>
            <w:color w:val="172436"/>
          </w:rPr>
          <w:t>视频节点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33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5_04" w:history="1">
        <w:r>
          <w:rPr>
            <w:color w:val="172436"/>
          </w:rPr>
          <w:t>音频节点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34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5_05" w:history="1">
        <w:r>
          <w:rPr>
            <w:color w:val="172436"/>
          </w:rPr>
          <w:t>文档结果节点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35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└─ </w:t>
      </w:r>
      <w:hyperlink w:anchor="topic_05_06" w:history="1">
        <w:r>
          <w:rPr>
            <w:color w:val="172436"/>
          </w:rPr>
          <w:t>3D导演台节点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36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hyperlink w:anchor="chapter_06" w:history="1">
        <w:r>
          <w:rPr>
            <w:color w:val="0C3155"/>
            <w:b/>
          </w:rPr>
          <w:t>第6章 提示词、引用与参考素材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/>
          <w:color w:val="64748B"/>
          <w:sz w:val="18"/>
        </w:rPr>
        <w:t>37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6_01" w:history="1">
        <w:r>
          <w:rPr>
            <w:color w:val="172436"/>
          </w:rPr>
          <w:t>提示词六要素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38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6_02" w:history="1">
        <w:r>
          <w:rPr>
            <w:color w:val="172436"/>
          </w:rPr>
          <w:t>@引用与角色插入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39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6_03" w:history="1">
        <w:r>
          <w:rPr>
            <w:color w:val="172436"/>
          </w:rPr>
          <w:t>图片、视频与音频参考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40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6_04" w:history="1">
        <w:r>
          <w:rPr>
            <w:color w:val="172436"/>
          </w:rPr>
          <w:t>连接关系与多参考图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41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└─ </w:t>
      </w:r>
      <w:hyperlink w:anchor="topic_06_05" w:history="1">
        <w:r>
          <w:rPr>
            <w:color w:val="172436"/>
          </w:rPr>
          <w:t>摄影参数与运镜库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42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hyperlink w:anchor="chapter_07" w:history="1">
        <w:r>
          <w:rPr>
            <w:color w:val="0C3155"/>
            <w:b/>
          </w:rPr>
          <w:t>第7章 图片创作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/>
          <w:color w:val="64748B"/>
          <w:sz w:val="18"/>
        </w:rPr>
        <w:t>43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7_01" w:history="1">
        <w:r>
          <w:rPr>
            <w:color w:val="172436"/>
          </w:rPr>
          <w:t>文生图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44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7_02" w:history="1">
        <w:r>
          <w:rPr>
            <w:color w:val="172436"/>
          </w:rPr>
          <w:t>参考图生成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45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rPr>
          <w:rFonts w:ascii="Microsoft YaHei" w:hAnsi="Microsoft YaHei" w:eastAsia="Microsoft YaHei"/>
          <w:color w:val="64748B"/>
          <w:sz w:val="18"/>
        </w:rPr>
        <w:t xml:space="preserve">├─ </w:t>
      </w:r>
      <w:hyperlink w:anchor="topic_07_03" w:history="1">
        <w:r>
          <w:rPr>
            <w:color w:val="172436"/>
          </w:rPr>
          <w:t>模型参数与画幅</w:t>
        </w:r>
      </w:hyperlink>
      <w:r>
        <w:rPr>
          <w:rFonts w:ascii="Microsoft YaHei" w:hAnsi="Microsoft YaHei" w:eastAsia="Microsoft YaHei"/>
          <w:color w:val="64748B"/>
          <w:sz w:val="18"/>
        </w:rPr>
        <w:tab/>
      </w:r>
      <w:r>
        <w:rPr>
          <w:rFonts w:ascii="Microsoft YaHei" w:hAnsi="Microsoft YaHei" w:eastAsia="Microsoft YaHei"/>
          <w:b w:val="0"/>
          <w:color w:val="64748B"/>
          <w:sz w:val="18"/>
        </w:rPr>
        <w:t>46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Seedream 5.0 Pro</w:t>
        <w:tab/>
        <w:t>47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Seedream 5.0 Lite</w:t>
        <w:tab/>
        <w:t>48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多参考图与一致性</w:t>
        <w:tab/>
        <w:t>49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└─ 重新生成、保存与错误处理</w:t>
        <w:tab/>
        <w:t>50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r>
        <w:t>第8章 视频创作与 Seedance 2.0</w:t>
        <w:tab/>
        <w:t>51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视频节点总览</w:t>
        <w:tab/>
        <w:t>52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Seedance 2.0 Standard 与 Fast</w:t>
        <w:tab/>
        <w:t>53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文生视频</w:t>
        <w:tab/>
        <w:t>54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首帧生成</w:t>
        <w:tab/>
        <w:t>55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首尾帧生成</w:t>
        <w:tab/>
        <w:t>56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多模态参考</w:t>
        <w:tab/>
        <w:t>57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素材校验与虚拟人像入库</w:t>
        <w:tab/>
        <w:t>58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└─ 任务状态、失败与重试</w:t>
        <w:tab/>
        <w:t>59</w:t>
      </w:r>
    </w:p>
    <w:p>
      <w:r>
        <w:br w:type="page"/>
      </w:r>
    </w:p>
    <w:p>
      <w:pPr>
        <w:pStyle w:val="NavigationPageTitle"/>
      </w:pPr>
      <w:r>
        <w:t>03  导演、资产与模板（第9–12章）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r>
        <w:t>第9章 如意导演台七步流程</w:t>
        <w:tab/>
        <w:t>60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第1步：创意简报</w:t>
        <w:tab/>
        <w:t>61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第2步：提示词工坊</w:t>
        <w:tab/>
        <w:t>62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第3步：主体与参考</w:t>
        <w:tab/>
        <w:t>63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第4步：场景素材</w:t>
        <w:tab/>
        <w:t>64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第5步：音乐、音效与人声</w:t>
        <w:tab/>
        <w:t>65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第6步：分镜导演</w:t>
        <w:tab/>
        <w:t>66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└─ 第7步：规则检查与创建画布</w:t>
        <w:tab/>
        <w:t>67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r>
        <w:t>第10章 3D导演台</w:t>
        <w:tab/>
        <w:t>68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进入3D导演台</w:t>
        <w:tab/>
        <w:t>69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人物、群众与物体</w:t>
        <w:tab/>
        <w:t>70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模型导入与素材安全</w:t>
        <w:tab/>
        <w:t>71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姿势与对象调整</w:t>
        <w:tab/>
        <w:t>72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机位、景别与摄像机位置</w:t>
        <w:tab/>
        <w:t>73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└─ 截图并发送到画布</w:t>
        <w:tab/>
        <w:t>74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r>
        <w:t>第11章 素材、角色、历史与项目协作</w:t>
        <w:tab/>
        <w:t>75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素材库</w:t>
        <w:tab/>
        <w:t>76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角色库</w:t>
        <w:tab/>
        <w:t>77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运镜库与生成历史</w:t>
        <w:tab/>
        <w:t>78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项目编辑权</w:t>
        <w:tab/>
        <w:t>79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└─ 刷新、跨设备与媒体恢复</w:t>
        <w:tab/>
        <w:t>80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r>
        <w:t>第12章 模板与图片社区</w:t>
        <w:tab/>
        <w:t>81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使用模板</w:t>
        <w:tab/>
        <w:t>82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八类图片模板</w:t>
        <w:tab/>
        <w:t>83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发布视频模板</w:t>
        <w:tab/>
        <w:t>84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发布图片模板</w:t>
        <w:tab/>
        <w:t>85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提示词、关键词与下载权限</w:t>
        <w:tab/>
        <w:t>86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点赞、收藏、关注与排序</w:t>
        <w:tab/>
        <w:t>87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└─ 举报图片模板</w:t>
        <w:tab/>
        <w:t>88</w:t>
      </w:r>
    </w:p>
    <w:p>
      <w:r>
        <w:br w:type="page"/>
      </w:r>
    </w:p>
    <w:p>
      <w:pPr>
        <w:pStyle w:val="NavigationPageTitle"/>
      </w:pPr>
      <w:r>
        <w:t>04  社区、账户与故障（第13–16章）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r>
        <w:t>第13章 作品发布与社区互动</w:t>
        <w:tab/>
        <w:t>89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发布作品与创作过程</w:t>
        <w:tab/>
        <w:t>90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作品详情、点赞与收藏</w:t>
        <w:tab/>
        <w:t>91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评论、回复与自定义表情</w:t>
        <w:tab/>
        <w:t>92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弹幕与弹幕列表</w:t>
        <w:tab/>
        <w:t>93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└─ 举报与作品管理</w:t>
        <w:tab/>
        <w:t>94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r>
        <w:t>第14章 个人中心、消息、会员与客服</w:t>
        <w:tab/>
        <w:t>95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个人中心与作品分类</w:t>
        <w:tab/>
        <w:t>96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消息通知</w:t>
        <w:tab/>
        <w:t>97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举报进度与申诉</w:t>
        <w:tab/>
        <w:t>98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└─ 会员点数与客服</w:t>
        <w:tab/>
        <w:t>99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r>
        <w:t>第15章 故障排查</w:t>
        <w:tab/>
        <w:t>100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登录与验证码问题</w:t>
        <w:tab/>
        <w:t>101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编辑权冲突</w:t>
        <w:tab/>
        <w:t>102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素材失效与刷新后丢失</w:t>
        <w:tab/>
        <w:t>103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规格未通过与校验服务异常</w:t>
        <w:tab/>
        <w:t>104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生成失败与权限错误</w:t>
        <w:tab/>
        <w:t>105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└─ 移动端操作与性能</w:t>
        <w:tab/>
        <w:t>106</w:t>
      </w:r>
    </w:p>
    <w:p>
      <w:pPr>
        <w:pStyle w:val="NavigationChapter"/>
        <w:shd w:fill="EFF6FC"/>
        <w:pBdr>
          <w:left w:val="single" w:color="E9B95B" w:sz="18" w:space="8"/>
        </w:pBdr>
        <w:tabs>
          <w:tab w:val="right" w:leader="dot" w:pos="9020"/>
        </w:tabs>
      </w:pPr>
      <w:r>
        <w:t>第16章 附录与安全提醒</w:t>
        <w:tab/>
        <w:t>107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快捷键表</w:t>
        <w:tab/>
        <w:t>108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├─ 功能状态与术语表</w:t>
        <w:tab/>
        <w:t>109</w:t>
      </w:r>
    </w:p>
    <w:p>
      <w:pPr>
        <w:pStyle w:val="NavigationTopic"/>
        <w:pBdr>
          <w:left w:val="single" w:color="C9D8E6" w:sz="8" w:space="7"/>
        </w:pBdr>
        <w:tabs>
          <w:tab w:val="right" w:leader="dot" w:pos="9020"/>
        </w:tabs>
      </w:pPr>
      <w:r>
        <w:t>└─ 安全使用清单</w:t>
        <w:tab/>
        <w:t>110</w:t>
      </w:r>
    </w:p>
    <w:p>
      <w:r>
        <w:br w:type="page"/>
      </w:r>
    </w:p>
    <w:p>
      <w:pPr>
        <w:pStyle w:val="ChapterNumber"/>
      </w:pPr>
      <w:r>
        <w:t>01</w:t>
      </w:r>
    </w:p>
    <w:p>
      <w:bookmarkStart w:id="10" w:name="chapter_01"/>
      <w:pPr>
        <w:pStyle w:val="Heading1"/>
        <w:spacing w:after="100"/>
      </w:pPr>
      <w:r>
        <w:t>第1章 认识如意TV与快速入门</w:t>
      </w:r>
      <w:bookmarkEnd w:id="10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先建立整个平台的全局认识，再用最短路径完成第一次创作。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完成本章后，你可以独立完成：如意TV是什么、功能地图与适用版本、五分钟快速入门。</w:t>
            </w:r>
          </w:p>
        </w:tc>
      </w:tr>
    </w:tbl>
    <w:p>
      <w:r>
        <w:br w:type="page"/>
      </w:r>
    </w:p>
    <w:p>
      <w:bookmarkStart w:id="11" w:name="topic_01_01"/>
      <w:pPr>
        <w:pStyle w:val="Heading2"/>
      </w:pPr>
      <w:r>
        <w:t>如意TV是什么</w:t>
      </w:r>
      <w:bookmarkEnd w:id="11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理解首页、无限画布、导演台、模板中心和如意剧场之间的关系。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使用桌面版 Chrome 或 Edge 打开如意TV；建议分辨率不低于 1280×720。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10"/>
        </w:numPr>
      </w:pPr>
      <w:r>
        <w:rPr>
          <w:rFonts w:ascii="Microsoft YaHei" w:hAnsi="Microsoft YaHei" w:eastAsia="Microsoft YaHei"/>
          <w:color w:val="172436"/>
          <w:sz w:val="19"/>
        </w:rPr>
        <w:t>从首页阅读平台定位与五类快捷创作入口。</w:t>
      </w:r>
    </w:p>
    <w:p>
      <w:pPr>
        <w:pStyle w:val="ListNumber"/>
        <w:numPr>
          <w:ilvl w:val="0"/>
          <w:numId w:val="10"/>
        </w:numPr>
      </w:pPr>
      <w:r>
        <w:rPr>
          <w:rFonts w:ascii="Microsoft YaHei" w:hAnsi="Microsoft YaHei" w:eastAsia="Microsoft YaHei"/>
          <w:color w:val="172436"/>
          <w:sz w:val="19"/>
        </w:rPr>
        <w:t>把“项目”理解为可持续保存的画布工作区。</w:t>
      </w:r>
    </w:p>
    <w:p>
      <w:pPr>
        <w:pStyle w:val="ListNumber"/>
        <w:numPr>
          <w:ilvl w:val="0"/>
          <w:numId w:val="10"/>
        </w:numPr>
      </w:pPr>
      <w:r>
        <w:rPr>
          <w:rFonts w:ascii="Microsoft YaHei" w:hAnsi="Microsoft YaHei" w:eastAsia="Microsoft YaHei"/>
          <w:color w:val="172436"/>
          <w:sz w:val="19"/>
        </w:rPr>
        <w:t>把“节点”理解为文字、图片、视频、音频、文档或3D场景模块。</w:t>
      </w:r>
    </w:p>
    <w:p>
      <w:pPr>
        <w:pStyle w:val="ListNumber"/>
        <w:numPr>
          <w:ilvl w:val="0"/>
          <w:numId w:val="10"/>
        </w:numPr>
      </w:pPr>
      <w:r>
        <w:rPr>
          <w:rFonts w:ascii="Microsoft YaHei" w:hAnsi="Microsoft YaHei" w:eastAsia="Microsoft YaHei"/>
          <w:color w:val="172436"/>
          <w:sz w:val="19"/>
        </w:rPr>
        <w:t>把“发布”与“保存项目”区分：保存是私有创作，发布是公开展示。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1402"/>
            <wp:docPr id="2" name="Picture 2" title="图 1  如意TV是什么界面" descr="①主导航 ②进入无限画布 ③快捷创作入口 ④最近项目与作品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home-desktop-annotate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14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  如意TV是什么界面</w:t>
      </w:r>
    </w:p>
    <w:p>
      <w:pPr>
        <w:spacing w:after="60"/>
        <w:jc w:val="center"/>
      </w:pPr>
      <w:r>
        <w:rPr>
          <w:rFonts w:ascii="Microsoft YaHei" w:hAnsi="Microsoft YaHei" w:eastAsia="Microsoft YaHei"/>
          <w:color w:val="64748B"/>
          <w:sz w:val="16"/>
        </w:rPr>
        <w:t>①主导航 ②进入无限画布 ③快捷创作入口 ④最近项目与作品区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你能说清楚从首页进入创作、在画布完成生成、再发布到社区的完整路径。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2" w:name="topic_01_02"/>
      <w:pPr>
        <w:pStyle w:val="Heading2"/>
      </w:pPr>
      <w:r>
        <w:t>功能地图与适用版本</w:t>
      </w:r>
      <w:bookmarkEnd w:id="12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用一张清单判断任务应该从哪个入口开始。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本指南核对日期为 2026-07-16，面向 Web 版普通创作者。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11"/>
        </w:numPr>
      </w:pPr>
      <w:r>
        <w:rPr>
          <w:rFonts w:ascii="Microsoft YaHei" w:hAnsi="Microsoft YaHei" w:eastAsia="Microsoft YaHei"/>
          <w:color w:val="172436"/>
          <w:sz w:val="19"/>
        </w:rPr>
        <w:t>纯文字或自由节点编排：进入无限画布。</w:t>
      </w:r>
    </w:p>
    <w:p>
      <w:pPr>
        <w:pStyle w:val="ListNumber"/>
        <w:numPr>
          <w:ilvl w:val="0"/>
          <w:numId w:val="11"/>
        </w:numPr>
      </w:pPr>
      <w:r>
        <w:rPr>
          <w:rFonts w:ascii="Microsoft YaHei" w:hAnsi="Microsoft YaHei" w:eastAsia="Microsoft YaHei"/>
          <w:color w:val="172436"/>
          <w:sz w:val="19"/>
        </w:rPr>
        <w:t>按步骤策划短片：进入如意导演台。</w:t>
      </w:r>
    </w:p>
    <w:p>
      <w:pPr>
        <w:pStyle w:val="ListNumber"/>
        <w:numPr>
          <w:ilvl w:val="0"/>
          <w:numId w:val="11"/>
        </w:numPr>
      </w:pPr>
      <w:r>
        <w:rPr>
          <w:rFonts w:ascii="Microsoft YaHei" w:hAnsi="Microsoft YaHei" w:eastAsia="Microsoft YaHei"/>
          <w:color w:val="172436"/>
          <w:sz w:val="19"/>
        </w:rPr>
        <w:t>复用他人做法：进入模板中心。</w:t>
      </w:r>
    </w:p>
    <w:p>
      <w:pPr>
        <w:pStyle w:val="ListNumber"/>
        <w:numPr>
          <w:ilvl w:val="0"/>
          <w:numId w:val="11"/>
        </w:numPr>
      </w:pPr>
      <w:r>
        <w:rPr>
          <w:rFonts w:ascii="Microsoft YaHei" w:hAnsi="Microsoft YaHei" w:eastAsia="Microsoft YaHei"/>
          <w:color w:val="172436"/>
          <w:sz w:val="19"/>
        </w:rPr>
        <w:t>浏览、点赞、收藏、评论或举报：进入如意剧场或作品详情。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选入口时不再反复跳转；知道管理员后台和内部运维不属于本指南。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界面会持续更新；尚未开放或依赖外部配置的能力，在本指南中均标记为“依赖配置”或“以页面状态为准”。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3" w:name="topic_01_03"/>
      <w:pPr>
        <w:pStyle w:val="Heading2"/>
      </w:pPr>
      <w:r>
        <w:t>五分钟快速入门</w:t>
      </w:r>
      <w:bookmarkEnd w:id="13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不调用付费模型，先学会新建、编辑、保存和恢复。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准备一段不含个人隐私的测试描述，例如“纸鹤穿过清晨城市”。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12"/>
        </w:numPr>
      </w:pPr>
      <w:r>
        <w:rPr>
          <w:rFonts w:ascii="Microsoft YaHei" w:hAnsi="Microsoft YaHei" w:eastAsia="Microsoft YaHei"/>
          <w:color w:val="172436"/>
          <w:sz w:val="19"/>
        </w:rPr>
        <w:t>登录后在首页点击“进入无限画布”，或选择“AI图片/文生视频”等快捷入口。</w:t>
      </w:r>
    </w:p>
    <w:p>
      <w:pPr>
        <w:pStyle w:val="ListNumber"/>
        <w:numPr>
          <w:ilvl w:val="0"/>
          <w:numId w:val="12"/>
        </w:numPr>
      </w:pPr>
      <w:r>
        <w:rPr>
          <w:rFonts w:ascii="Microsoft YaHei" w:hAnsi="Microsoft YaHei" w:eastAsia="Microsoft YaHei"/>
          <w:color w:val="172436"/>
          <w:sz w:val="19"/>
        </w:rPr>
        <w:t>双击文字节点，改写提示词；双击结果节点，查看模型、模式和规格。</w:t>
      </w:r>
    </w:p>
    <w:p>
      <w:pPr>
        <w:pStyle w:val="ListNumber"/>
        <w:numPr>
          <w:ilvl w:val="0"/>
          <w:numId w:val="12"/>
        </w:numPr>
      </w:pPr>
      <w:r>
        <w:rPr>
          <w:rFonts w:ascii="Microsoft YaHei" w:hAnsi="Microsoft YaHei" w:eastAsia="Microsoft YaHei"/>
          <w:color w:val="172436"/>
          <w:sz w:val="19"/>
        </w:rPr>
        <w:t>点击顶部“保存”，返回首页后确认最近项目出现。</w:t>
      </w:r>
    </w:p>
    <w:p>
      <w:pPr>
        <w:pStyle w:val="ListNumber"/>
        <w:numPr>
          <w:ilvl w:val="0"/>
          <w:numId w:val="12"/>
        </w:numPr>
      </w:pPr>
      <w:r>
        <w:rPr>
          <w:rFonts w:ascii="Microsoft YaHei" w:hAnsi="Microsoft YaHei" w:eastAsia="Microsoft YaHei"/>
          <w:color w:val="172436"/>
          <w:sz w:val="19"/>
        </w:rPr>
        <w:t>再次打开项目，检查节点位置、标题和提示词是否恢复。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1944000" cy="4203383"/>
            <wp:docPr id="3" name="Picture 3" title="图 2  五分钟快速入门界面" descr="手机端首页会压缩导航与快捷入口；复杂画布仍建议在桌面端完成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-mobile-hom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4203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  五分钟快速入门界面</w:t>
      </w:r>
    </w:p>
    <w:p>
      <w:pPr>
        <w:spacing w:after="60"/>
        <w:jc w:val="center"/>
      </w:pPr>
      <w:r>
        <w:rPr>
          <w:rFonts w:ascii="Microsoft YaHei" w:hAnsi="Microsoft YaHei" w:eastAsia="Microsoft YaHei"/>
          <w:color w:val="64748B"/>
          <w:sz w:val="16"/>
        </w:rPr>
        <w:t>手机端首页会压缩导航与快捷入口；复杂画布仍建议在桌面端完成。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得到一个可再次打开的私有测试项目，没有产生模型费用。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02</w:t>
      </w:r>
    </w:p>
    <w:p>
      <w:bookmarkStart w:id="14" w:name="chapter_02"/>
      <w:pPr>
        <w:pStyle w:val="Heading1"/>
        <w:spacing w:after="100"/>
      </w:pPr>
      <w:r>
        <w:t>第2章 登录与账号资料</w:t>
      </w:r>
      <w:bookmarkEnd w:id="14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从安全登录开始，理解账号切换和个人资料。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完成本章后，你可以独立完成：手机号与邮箱登录、账号切换与退出、头像与个人资料。</w:t>
            </w:r>
          </w:p>
        </w:tc>
      </w:tr>
    </w:tbl>
    <w:p>
      <w:r>
        <w:br w:type="page"/>
      </w:r>
    </w:p>
    <w:p>
      <w:bookmarkStart w:id="15" w:name="topic_02_01"/>
      <w:pPr>
        <w:pStyle w:val="Heading2"/>
      </w:pPr>
      <w:r>
        <w:t>手机号与邮箱登录</w:t>
      </w:r>
      <w:bookmarkEnd w:id="15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使用验证码建立个人会话。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确保手机号或邮箱可正常接收验证码；不要向任何人转发验证码。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13"/>
        </w:numPr>
      </w:pPr>
      <w:r>
        <w:rPr>
          <w:rFonts w:ascii="Microsoft YaHei" w:hAnsi="Microsoft YaHei" w:eastAsia="Microsoft YaHei"/>
          <w:color w:val="172436"/>
          <w:sz w:val="19"/>
        </w:rPr>
        <w:t>点击首页右上角“登录”。</w:t>
      </w:r>
    </w:p>
    <w:p>
      <w:pPr>
        <w:pStyle w:val="ListNumber"/>
        <w:numPr>
          <w:ilvl w:val="0"/>
          <w:numId w:val="13"/>
        </w:numPr>
      </w:pPr>
      <w:r>
        <w:rPr>
          <w:rFonts w:ascii="Microsoft YaHei" w:hAnsi="Microsoft YaHei" w:eastAsia="Microsoft YaHei"/>
          <w:color w:val="172436"/>
          <w:sz w:val="19"/>
        </w:rPr>
        <w:t>在“手机号/邮箱”标签中选择一种方式。</w:t>
      </w:r>
    </w:p>
    <w:p>
      <w:pPr>
        <w:pStyle w:val="ListNumber"/>
        <w:numPr>
          <w:ilvl w:val="0"/>
          <w:numId w:val="13"/>
        </w:numPr>
      </w:pPr>
      <w:r>
        <w:rPr>
          <w:rFonts w:ascii="Microsoft YaHei" w:hAnsi="Microsoft YaHei" w:eastAsia="Microsoft YaHei"/>
          <w:color w:val="172436"/>
          <w:sz w:val="19"/>
        </w:rPr>
        <w:t>填写本人可接收验证码的账号并获取验证码。</w:t>
      </w:r>
    </w:p>
    <w:p>
      <w:pPr>
        <w:pStyle w:val="ListNumber"/>
        <w:numPr>
          <w:ilvl w:val="0"/>
          <w:numId w:val="13"/>
        </w:numPr>
      </w:pPr>
      <w:r>
        <w:rPr>
          <w:rFonts w:ascii="Microsoft YaHei" w:hAnsi="Microsoft YaHei" w:eastAsia="Microsoft YaHei"/>
          <w:color w:val="172436"/>
          <w:sz w:val="19"/>
        </w:rPr>
        <w:t>输入验证码后登录，确认右上角出现头像和会员点数。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1402"/>
            <wp:docPr id="4" name="Picture 4" title="图 3  手机号与邮箱登录界面" descr="图 3  手机号与邮箱登录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login-modal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14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  手机号与邮箱登录界面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首页右上角由“登录”变为账号头像。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验证码有时效；连续多次请求可能触发频率限制。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6" w:name="topic_02_02"/>
      <w:pPr>
        <w:pStyle w:val="Heading2"/>
      </w:pPr>
      <w:r>
        <w:t>账号切换与退出</w:t>
      </w:r>
      <w:bookmarkEnd w:id="16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避免把项目保存到错误账号。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14"/>
        </w:numPr>
      </w:pPr>
      <w:r>
        <w:rPr>
          <w:rFonts w:ascii="Microsoft YaHei" w:hAnsi="Microsoft YaHei" w:eastAsia="Microsoft YaHei"/>
          <w:color w:val="172436"/>
          <w:sz w:val="19"/>
        </w:rPr>
        <w:t>先保存当前项目并等待保存完成。</w:t>
      </w:r>
    </w:p>
    <w:p>
      <w:pPr>
        <w:pStyle w:val="ListNumber"/>
        <w:numPr>
          <w:ilvl w:val="0"/>
          <w:numId w:val="14"/>
        </w:numPr>
      </w:pPr>
      <w:r>
        <w:rPr>
          <w:rFonts w:ascii="Microsoft YaHei" w:hAnsi="Microsoft YaHei" w:eastAsia="Microsoft YaHei"/>
          <w:color w:val="172436"/>
          <w:sz w:val="19"/>
        </w:rPr>
        <w:t>从头像菜单退出当前账号。</w:t>
      </w:r>
    </w:p>
    <w:p>
      <w:pPr>
        <w:pStyle w:val="ListNumber"/>
        <w:numPr>
          <w:ilvl w:val="0"/>
          <w:numId w:val="14"/>
        </w:numPr>
      </w:pPr>
      <w:r>
        <w:rPr>
          <w:rFonts w:ascii="Microsoft YaHei" w:hAnsi="Microsoft YaHei" w:eastAsia="Microsoft YaHei"/>
          <w:color w:val="172436"/>
          <w:sz w:val="19"/>
        </w:rPr>
        <w:t>使用另一个手机号或邮箱重新登录。</w:t>
      </w:r>
    </w:p>
    <w:p>
      <w:pPr>
        <w:pStyle w:val="ListNumber"/>
        <w:numPr>
          <w:ilvl w:val="0"/>
          <w:numId w:val="14"/>
        </w:numPr>
      </w:pPr>
      <w:r>
        <w:rPr>
          <w:rFonts w:ascii="Microsoft YaHei" w:hAnsi="Microsoft YaHei" w:eastAsia="Microsoft YaHei"/>
          <w:color w:val="172436"/>
          <w:sz w:val="19"/>
        </w:rPr>
        <w:t>核对头像、Ruyi ID、项目列表和会员点数，确认已切换。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不同账号只看到各自项目和互动记录。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切换前未保存的画布改动可能丢失；不要在公共设备保存登录信息。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7" w:name="topic_02_03"/>
      <w:pPr>
        <w:pStyle w:val="Heading2"/>
      </w:pPr>
      <w:r>
        <w:t>头像与个人资料</w:t>
      </w:r>
      <w:bookmarkEnd w:id="17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完善展示名称、头像、简介和地区。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头像不要包含手机号、证件、住址或他人未经许可的肖像。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15"/>
        </w:numPr>
      </w:pPr>
      <w:r>
        <w:rPr>
          <w:rFonts w:ascii="Microsoft YaHei" w:hAnsi="Microsoft YaHei" w:eastAsia="Microsoft YaHei"/>
          <w:color w:val="172436"/>
          <w:sz w:val="19"/>
        </w:rPr>
        <w:t>进入个人中心，点击头像或“编辑资料”。</w:t>
      </w:r>
    </w:p>
    <w:p>
      <w:pPr>
        <w:pStyle w:val="ListNumber"/>
        <w:numPr>
          <w:ilvl w:val="0"/>
          <w:numId w:val="15"/>
        </w:numPr>
      </w:pPr>
      <w:r>
        <w:rPr>
          <w:rFonts w:ascii="Microsoft YaHei" w:hAnsi="Microsoft YaHei" w:eastAsia="Microsoft YaHei"/>
          <w:color w:val="172436"/>
          <w:sz w:val="19"/>
        </w:rPr>
        <w:t>上传清晰头像并填写展示名称、简介和地区。</w:t>
      </w:r>
    </w:p>
    <w:p>
      <w:pPr>
        <w:pStyle w:val="ListNumber"/>
        <w:numPr>
          <w:ilvl w:val="0"/>
          <w:numId w:val="15"/>
        </w:numPr>
      </w:pPr>
      <w:r>
        <w:rPr>
          <w:rFonts w:ascii="Microsoft YaHei" w:hAnsi="Microsoft YaHei" w:eastAsia="Microsoft YaHei"/>
          <w:color w:val="172436"/>
          <w:sz w:val="19"/>
        </w:rPr>
        <w:t>保存后返回个人中心检查展示效果。</w:t>
      </w:r>
    </w:p>
    <w:p>
      <w:pPr>
        <w:pStyle w:val="ListNumber"/>
        <w:numPr>
          <w:ilvl w:val="0"/>
          <w:numId w:val="15"/>
        </w:numPr>
      </w:pPr>
      <w:r>
        <w:rPr>
          <w:rFonts w:ascii="Microsoft YaHei" w:hAnsi="Microsoft YaHei" w:eastAsia="Microsoft YaHei"/>
          <w:color w:val="172436"/>
          <w:sz w:val="19"/>
        </w:rPr>
        <w:t>在作品详情或评论区确认公开显示的信息符合预期。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8843"/>
            <wp:docPr id="5" name="Picture 5" title="图 4  头像与个人资料界面" descr="图 4  头像与个人资料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-profil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88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4  头像与个人资料界面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个人中心与公开作者信息同步更新。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头像上传失败时，先换用常见 JPG/PNG 图片并缩小文件，再重试。</w:t>
      </w:r>
    </w:p>
    <w:p>
      <w:r>
        <w:br w:type="page"/>
      </w:r>
    </w:p>
    <w:p>
      <w:pPr>
        <w:pStyle w:val="ChapterNumber"/>
      </w:pPr>
      <w:r>
        <w:t>03</w:t>
      </w:r>
    </w:p>
    <w:p>
      <w:bookmarkStart w:id="18" w:name="chapter_03"/>
      <w:pPr>
        <w:pStyle w:val="Heading1"/>
        <w:spacing w:after="100"/>
      </w:pPr>
      <w:r>
        <w:t>第3章 首页、剧场、模板与项目</w:t>
      </w:r>
      <w:bookmarkEnd w:id="18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学会从首页导航到不同工作区，并管理自己的项目。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完成本章后，你可以独立完成：首页导航与首屏、如意剧场、模板中心、新建项目、打开、保存与项目菜单。</w:t>
            </w:r>
          </w:p>
        </w:tc>
      </w:tr>
    </w:tbl>
    <w:p>
      <w:r>
        <w:br w:type="page"/>
      </w:r>
    </w:p>
    <w:p>
      <w:bookmarkStart w:id="19" w:name="topic_03_01"/>
      <w:pPr>
        <w:pStyle w:val="Heading2"/>
      </w:pPr>
      <w:r>
        <w:t>首页导航与首屏</w:t>
      </w:r>
      <w:bookmarkEnd w:id="19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快速找到导演台、模板、剧场、会员和帮助入口。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16"/>
        </w:numPr>
      </w:pPr>
      <w:r>
        <w:rPr>
          <w:rFonts w:ascii="Microsoft YaHei" w:hAnsi="Microsoft YaHei" w:eastAsia="Microsoft YaHei"/>
          <w:color w:val="172436"/>
          <w:sz w:val="19"/>
        </w:rPr>
        <w:t>查看顶部主导航，确认当前所在页面。</w:t>
      </w:r>
    </w:p>
    <w:p>
      <w:pPr>
        <w:pStyle w:val="ListNumber"/>
        <w:numPr>
          <w:ilvl w:val="0"/>
          <w:numId w:val="16"/>
        </w:numPr>
      </w:pPr>
      <w:r>
        <w:rPr>
          <w:rFonts w:ascii="Microsoft YaHei" w:hAnsi="Microsoft YaHei" w:eastAsia="Microsoft YaHei"/>
          <w:color w:val="172436"/>
          <w:sz w:val="19"/>
        </w:rPr>
        <w:t>在首屏选择“进入无限画布”或五类快捷创作。</w:t>
      </w:r>
    </w:p>
    <w:p>
      <w:pPr>
        <w:pStyle w:val="ListNumber"/>
        <w:numPr>
          <w:ilvl w:val="0"/>
          <w:numId w:val="16"/>
        </w:numPr>
      </w:pPr>
      <w:r>
        <w:rPr>
          <w:rFonts w:ascii="Microsoft YaHei" w:hAnsi="Microsoft YaHei" w:eastAsia="Microsoft YaHei"/>
          <w:color w:val="172436"/>
          <w:sz w:val="19"/>
        </w:rPr>
        <w:t>向下滚动查看最近项目与作品展示。</w:t>
      </w:r>
    </w:p>
    <w:p>
      <w:pPr>
        <w:pStyle w:val="ListNumber"/>
        <w:numPr>
          <w:ilvl w:val="0"/>
          <w:numId w:val="16"/>
        </w:numPr>
      </w:pPr>
      <w:r>
        <w:rPr>
          <w:rFonts w:ascii="Microsoft YaHei" w:hAnsi="Microsoft YaHei" w:eastAsia="Microsoft YaHei"/>
          <w:color w:val="172436"/>
          <w:sz w:val="19"/>
        </w:rPr>
        <w:t>需要帮助时从顶部进入帮助中心。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7385200"/>
            <wp:docPr id="6" name="Picture 6" title="图 5  首页导航与首屏界面" descr="图 5  首页导航与首屏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home-full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7385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5  首页导航与首屏界面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能够在两次点击内到达常用功能。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20" w:name="topic_03_02"/>
      <w:pPr>
        <w:pStyle w:val="Heading2"/>
      </w:pPr>
      <w:r>
        <w:t>如意剧场</w:t>
      </w:r>
      <w:bookmarkEnd w:id="20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浏览公开作品并按热度或最新排序。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17"/>
        </w:numPr>
      </w:pPr>
      <w:r>
        <w:rPr>
          <w:rFonts w:ascii="Microsoft YaHei" w:hAnsi="Microsoft YaHei" w:eastAsia="Microsoft YaHei"/>
          <w:color w:val="172436"/>
          <w:sz w:val="19"/>
        </w:rPr>
        <w:t>点击顶部“如意剧场”或首页“查看全部作品”。</w:t>
      </w:r>
    </w:p>
    <w:p>
      <w:pPr>
        <w:pStyle w:val="ListNumber"/>
        <w:numPr>
          <w:ilvl w:val="0"/>
          <w:numId w:val="17"/>
        </w:numPr>
      </w:pPr>
      <w:r>
        <w:rPr>
          <w:rFonts w:ascii="Microsoft YaHei" w:hAnsi="Microsoft YaHei" w:eastAsia="Microsoft YaHei"/>
          <w:color w:val="172436"/>
          <w:sz w:val="19"/>
        </w:rPr>
        <w:t>使用搜索框输入标题或关键词。</w:t>
      </w:r>
    </w:p>
    <w:p>
      <w:pPr>
        <w:pStyle w:val="ListNumber"/>
        <w:numPr>
          <w:ilvl w:val="0"/>
          <w:numId w:val="17"/>
        </w:numPr>
      </w:pPr>
      <w:r>
        <w:rPr>
          <w:rFonts w:ascii="Microsoft YaHei" w:hAnsi="Microsoft YaHei" w:eastAsia="Microsoft YaHei"/>
          <w:color w:val="172436"/>
          <w:sz w:val="19"/>
        </w:rPr>
        <w:t>在“热度优先/最新发布”之间切换。</w:t>
      </w:r>
    </w:p>
    <w:p>
      <w:pPr>
        <w:pStyle w:val="ListNumber"/>
        <w:numPr>
          <w:ilvl w:val="0"/>
          <w:numId w:val="17"/>
        </w:numPr>
      </w:pPr>
      <w:r>
        <w:rPr>
          <w:rFonts w:ascii="Microsoft YaHei" w:hAnsi="Microsoft YaHei" w:eastAsia="Microsoft YaHei"/>
          <w:color w:val="172436"/>
          <w:sz w:val="19"/>
        </w:rPr>
        <w:t>点击作品卡片进入详情，再决定点赞、收藏、评论或举报。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7" name="Picture 7" title="图 6  如意剧场界面" descr="图 6  如意剧场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-theater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6  如意剧场界面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全屏作品库打开，关闭后返回原首页位置。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21" w:name="topic_03_03"/>
      <w:pPr>
        <w:pStyle w:val="Heading2"/>
      </w:pPr>
      <w:r>
        <w:t>模板中心</w:t>
      </w:r>
      <w:bookmarkEnd w:id="21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查找视频模板和八类图片模板。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18"/>
        </w:numPr>
      </w:pPr>
      <w:r>
        <w:rPr>
          <w:rFonts w:ascii="Microsoft YaHei" w:hAnsi="Microsoft YaHei" w:eastAsia="Microsoft YaHei"/>
          <w:color w:val="172436"/>
          <w:sz w:val="19"/>
        </w:rPr>
        <w:t>从主导航进入“模板中心”。</w:t>
      </w:r>
    </w:p>
    <w:p>
      <w:pPr>
        <w:pStyle w:val="ListNumber"/>
        <w:numPr>
          <w:ilvl w:val="0"/>
          <w:numId w:val="18"/>
        </w:numPr>
      </w:pPr>
      <w:r>
        <w:rPr>
          <w:rFonts w:ascii="Microsoft YaHei" w:hAnsi="Microsoft YaHei" w:eastAsia="Microsoft YaHei"/>
          <w:color w:val="172436"/>
          <w:sz w:val="19"/>
        </w:rPr>
        <w:t>选择爆款短视频、文旅宣传、电商、党建或图片模板。</w:t>
      </w:r>
    </w:p>
    <w:p>
      <w:pPr>
        <w:pStyle w:val="ListNumber"/>
        <w:numPr>
          <w:ilvl w:val="0"/>
          <w:numId w:val="18"/>
        </w:numPr>
      </w:pPr>
      <w:r>
        <w:rPr>
          <w:rFonts w:ascii="Microsoft YaHei" w:hAnsi="Microsoft YaHei" w:eastAsia="Microsoft YaHei"/>
          <w:color w:val="172436"/>
          <w:sz w:val="19"/>
        </w:rPr>
        <w:t>使用搜索和排序缩小范围。</w:t>
      </w:r>
    </w:p>
    <w:p>
      <w:pPr>
        <w:pStyle w:val="ListNumber"/>
        <w:numPr>
          <w:ilvl w:val="0"/>
          <w:numId w:val="18"/>
        </w:numPr>
      </w:pPr>
      <w:r>
        <w:rPr>
          <w:rFonts w:ascii="Microsoft YaHei" w:hAnsi="Microsoft YaHei" w:eastAsia="Microsoft YaHei"/>
          <w:color w:val="172436"/>
          <w:sz w:val="19"/>
        </w:rPr>
        <w:t>打开模板详情，先阅读用途、提示词和下载权限。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1402"/>
            <wp:docPr id="8" name="Picture 8" title="图 7  模板中心界面" descr="图 7  模板中心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templates-mai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14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7  模板中心界面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找到与创作目标最接近的模板。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22" w:name="topic_03_04"/>
      <w:pPr>
        <w:pStyle w:val="Heading2"/>
      </w:pPr>
      <w:r>
        <w:t>新建项目</w:t>
      </w:r>
      <w:bookmarkEnd w:id="22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创建独立且可保存的画布。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19"/>
        </w:numPr>
      </w:pPr>
      <w:r>
        <w:rPr>
          <w:rFonts w:ascii="Microsoft YaHei" w:hAnsi="Microsoft YaHei" w:eastAsia="Microsoft YaHei"/>
          <w:color w:val="172436"/>
          <w:sz w:val="19"/>
        </w:rPr>
        <w:t>在首页点击“进入无限画布”或“+开始创作”。</w:t>
      </w:r>
    </w:p>
    <w:p>
      <w:pPr>
        <w:pStyle w:val="ListNumber"/>
        <w:numPr>
          <w:ilvl w:val="0"/>
          <w:numId w:val="19"/>
        </w:numPr>
      </w:pPr>
      <w:r>
        <w:rPr>
          <w:rFonts w:ascii="Microsoft YaHei" w:hAnsi="Microsoft YaHei" w:eastAsia="Microsoft YaHei"/>
          <w:color w:val="172436"/>
          <w:sz w:val="19"/>
        </w:rPr>
        <w:t>给项目填写易识别的名称。</w:t>
      </w:r>
    </w:p>
    <w:p>
      <w:pPr>
        <w:pStyle w:val="ListNumber"/>
        <w:numPr>
          <w:ilvl w:val="0"/>
          <w:numId w:val="19"/>
        </w:numPr>
      </w:pPr>
      <w:r>
        <w:rPr>
          <w:rFonts w:ascii="Microsoft YaHei" w:hAnsi="Microsoft YaHei" w:eastAsia="Microsoft YaHei"/>
          <w:color w:val="172436"/>
          <w:sz w:val="19"/>
        </w:rPr>
        <w:t>添加或编辑至少一个节点。</w:t>
      </w:r>
    </w:p>
    <w:p>
      <w:pPr>
        <w:pStyle w:val="ListNumber"/>
        <w:numPr>
          <w:ilvl w:val="0"/>
          <w:numId w:val="19"/>
        </w:numPr>
      </w:pPr>
      <w:r>
        <w:rPr>
          <w:rFonts w:ascii="Microsoft YaHei" w:hAnsi="Microsoft YaHei" w:eastAsia="Microsoft YaHei"/>
          <w:color w:val="172436"/>
          <w:sz w:val="19"/>
        </w:rPr>
        <w:t>点击保存，返回首页检查最近项目。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新项目拥有独立编号，不会覆盖其他项目。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每次新建都应形成独立项目；若出现旧节点，返回首页重新从新建入口进入。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23" w:name="topic_03_05"/>
      <w:pPr>
        <w:pStyle w:val="Heading2"/>
      </w:pPr>
      <w:r>
        <w:t>打开、保存与项目菜单</w:t>
      </w:r>
      <w:bookmarkEnd w:id="23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恢复项目并使用重命名、复制或删除等项目操作。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20"/>
        </w:numPr>
      </w:pPr>
      <w:r>
        <w:rPr>
          <w:rFonts w:ascii="Microsoft YaHei" w:hAnsi="Microsoft YaHei" w:eastAsia="Microsoft YaHei"/>
          <w:color w:val="172436"/>
          <w:sz w:val="19"/>
        </w:rPr>
        <w:t>在最近项目或全部项目中点击项目卡片。</w:t>
      </w:r>
    </w:p>
    <w:p>
      <w:pPr>
        <w:pStyle w:val="ListNumber"/>
        <w:numPr>
          <w:ilvl w:val="0"/>
          <w:numId w:val="20"/>
        </w:numPr>
      </w:pPr>
      <w:r>
        <w:rPr>
          <w:rFonts w:ascii="Microsoft YaHei" w:hAnsi="Microsoft YaHei" w:eastAsia="Microsoft YaHei"/>
          <w:color w:val="172436"/>
          <w:sz w:val="19"/>
        </w:rPr>
        <w:t>编辑后点击顶部保存，并等待状态完成。</w:t>
      </w:r>
    </w:p>
    <w:p>
      <w:pPr>
        <w:pStyle w:val="ListNumber"/>
        <w:numPr>
          <w:ilvl w:val="0"/>
          <w:numId w:val="20"/>
        </w:numPr>
      </w:pPr>
      <w:r>
        <w:rPr>
          <w:rFonts w:ascii="Microsoft YaHei" w:hAnsi="Microsoft YaHei" w:eastAsia="Microsoft YaHei"/>
          <w:color w:val="172436"/>
          <w:sz w:val="19"/>
        </w:rPr>
        <w:t>需要整理时打开项目卡片的“…”菜单。</w:t>
      </w:r>
    </w:p>
    <w:p>
      <w:pPr>
        <w:pStyle w:val="ListNumber"/>
        <w:numPr>
          <w:ilvl w:val="0"/>
          <w:numId w:val="20"/>
        </w:numPr>
      </w:pPr>
      <w:r>
        <w:rPr>
          <w:rFonts w:ascii="Microsoft YaHei" w:hAnsi="Microsoft YaHei" w:eastAsia="Microsoft YaHei"/>
          <w:color w:val="172436"/>
          <w:sz w:val="19"/>
        </w:rPr>
        <w:t>删除前再次核对名称和封面；重要项目先复制或导出结果。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项目列表、名称与最后修改时间符合预期。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删除属于不可逆操作；本指南不建议用重新部署或清空浏览器数据来解决项目问题。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04</w:t>
      </w:r>
    </w:p>
    <w:p>
      <w:bookmarkStart w:id="24" w:name="chapter_04"/>
      <w:pPr>
        <w:pStyle w:val="Heading1"/>
        <w:spacing w:after="100"/>
      </w:pPr>
      <w:r>
        <w:t>第4章 无限画布基础操作</w:t>
      </w:r>
      <w:bookmarkEnd w:id="24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掌握移动、缩放、选择、编辑、连接和历史恢复。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2751066" cy="3888000"/>
            <wp:docPr id="9" name="Picture 9" title="章节视觉：第4章 无限画布基础操作" descr="章节视觉：第4章 无限画布基础操作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nvas-divider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51066" cy="388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章节视觉：第4章 无限画布基础操作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完成本章后，你可以独立完成：画布区域与四个固定区、移动与缩放、选择、框选与展开、复制、粘贴与删除、节点连线与参考关系、历史记录与刷新恢复、快捷键总览。</w:t>
            </w:r>
          </w:p>
        </w:tc>
      </w:tr>
    </w:tbl>
    <w:p>
      <w:r>
        <w:br w:type="page"/>
      </w:r>
    </w:p>
    <w:p>
      <w:bookmarkStart w:id="25" w:name="topic_04_01"/>
      <w:pPr>
        <w:pStyle w:val="Heading2"/>
      </w:pPr>
      <w:r>
        <w:t>画布区域与四个固定区</w:t>
      </w:r>
      <w:bookmarkEnd w:id="25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认识顶部项目栏、左侧工具箱、中央画布和底部快捷栏。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21"/>
        </w:numPr>
      </w:pPr>
      <w:r>
        <w:rPr>
          <w:rFonts w:ascii="Microsoft YaHei" w:hAnsi="Microsoft YaHei" w:eastAsia="Microsoft YaHei"/>
          <w:color w:val="172436"/>
          <w:sz w:val="19"/>
        </w:rPr>
        <w:t>顶部用于返回、命名、保存、发布与账号状态。</w:t>
      </w:r>
    </w:p>
    <w:p>
      <w:pPr>
        <w:pStyle w:val="ListNumber"/>
        <w:numPr>
          <w:ilvl w:val="0"/>
          <w:numId w:val="21"/>
        </w:numPr>
      </w:pPr>
      <w:r>
        <w:rPr>
          <w:rFonts w:ascii="Microsoft YaHei" w:hAnsi="Microsoft YaHei" w:eastAsia="Microsoft YaHei"/>
          <w:color w:val="172436"/>
          <w:sz w:val="19"/>
        </w:rPr>
        <w:t>左侧按钮用于新增文字、图片、视频、音频与3D节点。</w:t>
      </w:r>
    </w:p>
    <w:p>
      <w:pPr>
        <w:pStyle w:val="ListNumber"/>
        <w:numPr>
          <w:ilvl w:val="0"/>
          <w:numId w:val="21"/>
        </w:numPr>
      </w:pPr>
      <w:r>
        <w:rPr>
          <w:rFonts w:ascii="Microsoft YaHei" w:hAnsi="Microsoft YaHei" w:eastAsia="Microsoft YaHei"/>
          <w:color w:val="172436"/>
          <w:sz w:val="19"/>
        </w:rPr>
        <w:t>中央区域拖动节点并建立连接。</w:t>
      </w:r>
    </w:p>
    <w:p>
      <w:pPr>
        <w:pStyle w:val="ListNumber"/>
        <w:numPr>
          <w:ilvl w:val="0"/>
          <w:numId w:val="21"/>
        </w:numPr>
      </w:pPr>
      <w:r>
        <w:rPr>
          <w:rFonts w:ascii="Microsoft YaHei" w:hAnsi="Microsoft YaHei" w:eastAsia="Microsoft YaHei"/>
          <w:color w:val="172436"/>
          <w:sz w:val="19"/>
        </w:rPr>
        <w:t>底部用于素材库、角色库、快捷键、教程和缩放复位。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10" name="Picture 10" title="图 8  画布区域与四个固定区界面" descr="①顶部项目栏 ②左侧节点工具箱 ③画布节点与连线 ④底部快捷工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canvas-text-to-image-annotated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8  画布区域与四个固定区界面</w:t>
      </w:r>
    </w:p>
    <w:p>
      <w:pPr>
        <w:spacing w:after="60"/>
        <w:jc w:val="center"/>
      </w:pPr>
      <w:r>
        <w:rPr>
          <w:rFonts w:ascii="Microsoft YaHei" w:hAnsi="Microsoft YaHei" w:eastAsia="Microsoft YaHei"/>
          <w:color w:val="64748B"/>
          <w:sz w:val="16"/>
        </w:rPr>
        <w:t>①顶部项目栏 ②左侧节点工具箱 ③画布节点与连线 ④底部快捷工具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看到空白区域时知道从左侧添加节点，而不是误以为页面未加载。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26" w:name="topic_04_02"/>
      <w:pPr>
        <w:pStyle w:val="Heading2"/>
      </w:pPr>
      <w:r>
        <w:t>移动与缩放</w:t>
      </w:r>
      <w:bookmarkEnd w:id="26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在大画布中快速定位节点，同时避免与即时框选手势冲突。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22"/>
        </w:numPr>
      </w:pPr>
      <w:r>
        <w:rPr>
          <w:rFonts w:ascii="Microsoft YaHei" w:hAnsi="Microsoft YaHei" w:eastAsia="Microsoft YaHei"/>
          <w:color w:val="172436"/>
          <w:sz w:val="19"/>
        </w:rPr>
        <w:t>桌面端按住空格再左键拖动，或直接按住鼠标中键拖动，即可平移画布。</w:t>
      </w:r>
    </w:p>
    <w:p>
      <w:pPr>
        <w:pStyle w:val="ListNumber"/>
        <w:numPr>
          <w:ilvl w:val="0"/>
          <w:numId w:val="22"/>
        </w:numPr>
      </w:pPr>
      <w:r>
        <w:rPr>
          <w:rFonts w:ascii="Microsoft YaHei" w:hAnsi="Microsoft YaHei" w:eastAsia="Microsoft YaHei"/>
          <w:color w:val="172436"/>
          <w:sz w:val="19"/>
        </w:rPr>
        <w:t>触屏设备仍可在画布空白处用单指拖动来平移视口。</w:t>
      </w:r>
    </w:p>
    <w:p>
      <w:pPr>
        <w:pStyle w:val="ListNumber"/>
        <w:numPr>
          <w:ilvl w:val="0"/>
          <w:numId w:val="22"/>
        </w:numPr>
      </w:pPr>
      <w:r>
        <w:rPr>
          <w:rFonts w:ascii="Microsoft YaHei" w:hAnsi="Microsoft YaHei" w:eastAsia="Microsoft YaHei"/>
          <w:color w:val="172436"/>
          <w:sz w:val="19"/>
        </w:rPr>
        <w:t>普通滚轮上下移动；Shift+滚轮左右移动；Ctrl/Cmd+滚轮以指针为中心缩放。</w:t>
      </w:r>
    </w:p>
    <w:p>
      <w:pPr>
        <w:pStyle w:val="ListNumber"/>
        <w:numPr>
          <w:ilvl w:val="0"/>
          <w:numId w:val="22"/>
        </w:numPr>
      </w:pPr>
      <w:r>
        <w:rPr>
          <w:rFonts w:ascii="Microsoft YaHei" w:hAnsi="Microsoft YaHei" w:eastAsia="Microsoft YaHei"/>
          <w:color w:val="172436"/>
          <w:sz w:val="19"/>
        </w:rPr>
        <w:t>使用左下角“−/＋”做稳定缩放；迷路时点击“⌂”让节点重新进入可视区域。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节点坐标不变，只改变观察视口；桌面空白左拖会用于框选而不是平移。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在文字输入框、节点或连线端口上不要启动平移。桌面端若未按空格，空白左拖会立即开始框选。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27" w:name="topic_04_03"/>
      <w:pPr>
        <w:pStyle w:val="Heading2"/>
      </w:pPr>
      <w:r>
        <w:t>选择、框选与展开</w:t>
      </w:r>
      <w:bookmarkEnd w:id="27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控制一个或多个节点，并用整体选框完成批量排列。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23"/>
        </w:numPr>
      </w:pPr>
      <w:r>
        <w:rPr>
          <w:rFonts w:ascii="Microsoft YaHei" w:hAnsi="Microsoft YaHei" w:eastAsia="Microsoft YaHei"/>
          <w:color w:val="172436"/>
          <w:sz w:val="19"/>
        </w:rPr>
        <w:t>单击节点选中；双击节点展开编辑器。</w:t>
      </w:r>
    </w:p>
    <w:p>
      <w:pPr>
        <w:pStyle w:val="ListNumber"/>
        <w:numPr>
          <w:ilvl w:val="0"/>
          <w:numId w:val="23"/>
        </w:numPr>
      </w:pPr>
      <w:r>
        <w:rPr>
          <w:rFonts w:ascii="Microsoft YaHei" w:hAnsi="Microsoft YaHei" w:eastAsia="Microsoft YaHei"/>
          <w:color w:val="172436"/>
          <w:sz w:val="19"/>
        </w:rPr>
        <w:t>在桌面画布空白处按住左键并拖动，框选框会立即出现，不需要长按等待。</w:t>
      </w:r>
    </w:p>
    <w:p>
      <w:pPr>
        <w:pStyle w:val="ListNumber"/>
        <w:numPr>
          <w:ilvl w:val="0"/>
          <w:numId w:val="23"/>
        </w:numPr>
      </w:pPr>
      <w:r>
        <w:rPr>
          <w:rFonts w:ascii="Microsoft YaHei" w:hAnsi="Microsoft YaHei" w:eastAsia="Microsoft YaHei"/>
          <w:color w:val="172436"/>
          <w:sz w:val="19"/>
        </w:rPr>
        <w:t>框中多个节点后，页面只显示一个大型整体选框、选中数量和批量操作栏；拖动任一已选节点、整体框标签或边缘，可同时移动全部节点。</w:t>
      </w:r>
    </w:p>
    <w:p>
      <w:pPr>
        <w:pStyle w:val="ListNumber"/>
        <w:numPr>
          <w:ilvl w:val="0"/>
          <w:numId w:val="23"/>
        </w:numPr>
      </w:pPr>
      <w:r>
        <w:rPr>
          <w:rFonts w:ascii="Microsoft YaHei" w:hAnsi="Microsoft YaHei" w:eastAsia="Microsoft YaHei"/>
          <w:color w:val="172436"/>
          <w:sz w:val="19"/>
        </w:rPr>
        <w:t>点击整体选框右上角“排列”，可选择宫格、水平或垂直排列。</w:t>
      </w:r>
    </w:p>
    <w:p>
      <w:pPr>
        <w:pStyle w:val="ListNumber"/>
        <w:numPr>
          <w:ilvl w:val="0"/>
          <w:numId w:val="23"/>
        </w:numPr>
      </w:pPr>
      <w:r>
        <w:rPr>
          <w:rFonts w:ascii="Microsoft YaHei" w:hAnsi="Microsoft YaHei" w:eastAsia="Microsoft YaHei"/>
          <w:color w:val="172436"/>
          <w:sz w:val="19"/>
        </w:rPr>
        <w:t>排列以当前选区左上角为锚点，节点间保持 24 个画布单位，并一次保存全部新位置。</w:t>
      </w:r>
    </w:p>
    <w:p>
      <w:pPr>
        <w:pStyle w:val="ListNumber"/>
        <w:numPr>
          <w:ilvl w:val="0"/>
          <w:numId w:val="23"/>
        </w:numPr>
      </w:pPr>
      <w:r>
        <w:rPr>
          <w:rFonts w:ascii="Microsoft YaHei" w:hAnsi="Microsoft YaHei" w:eastAsia="Microsoft YaHei"/>
          <w:color w:val="172436"/>
          <w:sz w:val="19"/>
        </w:rPr>
        <w:t>按 Esc 或点击菜单外部关闭排列菜单；短按空白可取消当前选择。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11" name="Picture 11" title="图 9  选择、框选与展开界面" descr="图 9  选择、框选与展开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anvas-text-node-expanded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9  选择、框选与展开界面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选中集合保持不变，三种排列只改变节点坐标，连线会跟随刷新。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桌面端空白左拖属于框选；需要平移时使用空格+左拖或鼠标中键。排列不会修改节点内容、参考关系或生成结果。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28" w:name="topic_04_04"/>
      <w:pPr>
        <w:pStyle w:val="Heading2"/>
      </w:pPr>
      <w:r>
        <w:t>复制、粘贴与删除</w:t>
      </w:r>
      <w:bookmarkEnd w:id="28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复用节点结构并安全清理。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24"/>
        </w:numPr>
      </w:pPr>
      <w:r>
        <w:rPr>
          <w:rFonts w:ascii="Microsoft YaHei" w:hAnsi="Microsoft YaHei" w:eastAsia="Microsoft YaHei"/>
          <w:color w:val="172436"/>
          <w:sz w:val="19"/>
        </w:rPr>
        <w:t>单击节点，或在画布空白处拖出框选区选择多个节点。</w:t>
      </w:r>
    </w:p>
    <w:p>
      <w:pPr>
        <w:pStyle w:val="ListNumber"/>
        <w:numPr>
          <w:ilvl w:val="0"/>
          <w:numId w:val="24"/>
        </w:numPr>
      </w:pPr>
      <w:r>
        <w:rPr>
          <w:rFonts w:ascii="Microsoft YaHei" w:hAnsi="Microsoft YaHei" w:eastAsia="Microsoft YaHei"/>
          <w:color w:val="172436"/>
          <w:sz w:val="19"/>
        </w:rPr>
        <w:t>按 Ctrl/Cmd+C，再按 Ctrl/Cmd+V；复制多个节点时会保留组内连线，不会连接原来的组外节点。</w:t>
      </w:r>
    </w:p>
    <w:p>
      <w:pPr>
        <w:pStyle w:val="ListNumber"/>
        <w:numPr>
          <w:ilvl w:val="0"/>
          <w:numId w:val="24"/>
        </w:numPr>
      </w:pPr>
      <w:r>
        <w:rPr>
          <w:rFonts w:ascii="Microsoft YaHei" w:hAnsi="Microsoft YaHei" w:eastAsia="Microsoft YaHei"/>
          <w:color w:val="172436"/>
          <w:sz w:val="19"/>
        </w:rPr>
        <w:t>确认副本已错开位置，并修改标题或提示词。</w:t>
      </w:r>
    </w:p>
    <w:p>
      <w:pPr>
        <w:pStyle w:val="ListNumber"/>
        <w:numPr>
          <w:ilvl w:val="0"/>
          <w:numId w:val="24"/>
        </w:numPr>
      </w:pPr>
      <w:r>
        <w:rPr>
          <w:rFonts w:ascii="Microsoft YaHei" w:hAnsi="Microsoft YaHei" w:eastAsia="Microsoft YaHei"/>
          <w:color w:val="172436"/>
          <w:sz w:val="19"/>
        </w:rPr>
        <w:t>按 Delete/Backspace 删除单个节点或整个框选组；误删后按 Ctrl/Cmd+Z 恢复，当前页面最多连续恢复 20 次。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副本与原节点互不覆盖，删除后相关连线同步处理。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删除前确认结果媒体是否已另行保存。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29" w:name="topic_04_05"/>
      <w:pPr>
        <w:pStyle w:val="Heading2"/>
      </w:pPr>
      <w:r>
        <w:t>节点连线与参考关系</w:t>
      </w:r>
      <w:bookmarkEnd w:id="29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把上游内容作为下游生成参考。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25"/>
        </w:numPr>
      </w:pPr>
      <w:r>
        <w:rPr>
          <w:rFonts w:ascii="Microsoft YaHei" w:hAnsi="Microsoft YaHei" w:eastAsia="Microsoft YaHei"/>
          <w:color w:val="172436"/>
          <w:sz w:val="19"/>
        </w:rPr>
        <w:t>从节点右侧圆点按住并拖动。</w:t>
      </w:r>
    </w:p>
    <w:p>
      <w:pPr>
        <w:pStyle w:val="ListNumber"/>
        <w:numPr>
          <w:ilvl w:val="0"/>
          <w:numId w:val="25"/>
        </w:numPr>
      </w:pPr>
      <w:r>
        <w:rPr>
          <w:rFonts w:ascii="Microsoft YaHei" w:hAnsi="Microsoft YaHei" w:eastAsia="Microsoft YaHei"/>
          <w:color w:val="172436"/>
          <w:sz w:val="19"/>
        </w:rPr>
        <w:t>将连线放到目标节点左侧接入点。</w:t>
      </w:r>
    </w:p>
    <w:p>
      <w:pPr>
        <w:pStyle w:val="ListNumber"/>
        <w:numPr>
          <w:ilvl w:val="0"/>
          <w:numId w:val="25"/>
        </w:numPr>
      </w:pPr>
      <w:r>
        <w:rPr>
          <w:rFonts w:ascii="Microsoft YaHei" w:hAnsi="Microsoft YaHei" w:eastAsia="Microsoft YaHei"/>
          <w:color w:val="172436"/>
          <w:sz w:val="19"/>
        </w:rPr>
        <w:t>展开目标节点，核对参考计数和来源。</w:t>
      </w:r>
    </w:p>
    <w:p>
      <w:pPr>
        <w:pStyle w:val="ListNumber"/>
        <w:numPr>
          <w:ilvl w:val="0"/>
          <w:numId w:val="25"/>
        </w:numPr>
      </w:pPr>
      <w:r>
        <w:rPr>
          <w:rFonts w:ascii="Microsoft YaHei" w:hAnsi="Microsoft YaHei" w:eastAsia="Microsoft YaHei"/>
          <w:color w:val="172436"/>
          <w:sz w:val="19"/>
        </w:rPr>
        <w:t>不再需要时选中连线或调整节点关系。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画布显示连接线，目标节点能够识别上游文字或媒体。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连接表示参考关系，不等于已经生成；仍需检查目标节点的模型、模式和规格。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30" w:name="topic_04_06"/>
      <w:pPr>
        <w:pStyle w:val="Heading2"/>
      </w:pPr>
      <w:r>
        <w:t>历史记录与刷新恢复</w:t>
      </w:r>
      <w:bookmarkEnd w:id="30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在误改、刷新或重开后找回可保存状态。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26"/>
        </w:numPr>
      </w:pPr>
      <w:r>
        <w:rPr>
          <w:rFonts w:ascii="Microsoft YaHei" w:hAnsi="Microsoft YaHei" w:eastAsia="Microsoft YaHei"/>
          <w:color w:val="172436"/>
          <w:sz w:val="19"/>
        </w:rPr>
        <w:t>重要修改后主动点击保存。</w:t>
      </w:r>
    </w:p>
    <w:p>
      <w:pPr>
        <w:pStyle w:val="ListNumber"/>
        <w:numPr>
          <w:ilvl w:val="0"/>
          <w:numId w:val="26"/>
        </w:numPr>
      </w:pPr>
      <w:r>
        <w:rPr>
          <w:rFonts w:ascii="Microsoft YaHei" w:hAnsi="Microsoft YaHei" w:eastAsia="Microsoft YaHei"/>
          <w:color w:val="172436"/>
          <w:sz w:val="19"/>
        </w:rPr>
        <w:t>使用历史记录面板查看生成或操作结果。</w:t>
      </w:r>
    </w:p>
    <w:p>
      <w:pPr>
        <w:pStyle w:val="ListNumber"/>
        <w:numPr>
          <w:ilvl w:val="0"/>
          <w:numId w:val="26"/>
        </w:numPr>
      </w:pPr>
      <w:r>
        <w:rPr>
          <w:rFonts w:ascii="Microsoft YaHei" w:hAnsi="Microsoft YaHei" w:eastAsia="Microsoft YaHei"/>
          <w:color w:val="172436"/>
          <w:sz w:val="19"/>
        </w:rPr>
        <w:t>刷新后等待项目数据和本地媒体恢复。</w:t>
      </w:r>
    </w:p>
    <w:p>
      <w:pPr>
        <w:pStyle w:val="ListNumber"/>
        <w:numPr>
          <w:ilvl w:val="0"/>
          <w:numId w:val="26"/>
        </w:numPr>
      </w:pPr>
      <w:r>
        <w:rPr>
          <w:rFonts w:ascii="Microsoft YaHei" w:hAnsi="Microsoft YaHei" w:eastAsia="Microsoft YaHei"/>
          <w:color w:val="172436"/>
          <w:sz w:val="19"/>
        </w:rPr>
        <w:t>若媒体显示失效，先确认文件是否仍在素材库，再重新连接。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项目结构与已持久化媒体在刷新后仍可访问。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大媒体应进入浏览器媒体存储或服务器媒体区，不应依赖 localStorage。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31" w:name="topic_04_07"/>
      <w:pPr>
        <w:pStyle w:val="Heading2"/>
      </w:pPr>
      <w:r>
        <w:t>快捷键总览</w:t>
      </w:r>
      <w:bookmarkEnd w:id="31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用键盘与鼠标组合提升画布编辑速度。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27"/>
        </w:numPr>
      </w:pPr>
      <w:r>
        <w:rPr>
          <w:rFonts w:ascii="Microsoft YaHei" w:hAnsi="Microsoft YaHei" w:eastAsia="Microsoft YaHei"/>
          <w:color w:val="172436"/>
          <w:sz w:val="19"/>
        </w:rPr>
        <w:t>打开底部“快捷键”面板；面板从底栏入口向上展开，内容按“画布导航、节点操作、文件与生成”分类。</w:t>
      </w:r>
    </w:p>
    <w:p>
      <w:pPr>
        <w:pStyle w:val="ListNumber"/>
        <w:numPr>
          <w:ilvl w:val="0"/>
          <w:numId w:val="27"/>
        </w:numPr>
      </w:pPr>
      <w:r>
        <w:rPr>
          <w:rFonts w:ascii="Microsoft YaHei" w:hAnsi="Microsoft YaHei" w:eastAsia="Microsoft YaHei"/>
          <w:color w:val="172436"/>
          <w:sz w:val="19"/>
        </w:rPr>
        <w:t>标题和关闭按钮固定，正文内容过多时在面板内滚动；重复点击入口、Esc、外部点击和关闭按钮都可退出。</w:t>
      </w:r>
    </w:p>
    <w:p>
      <w:pPr>
        <w:pStyle w:val="ListNumber"/>
        <w:numPr>
          <w:ilvl w:val="0"/>
          <w:numId w:val="27"/>
        </w:numPr>
      </w:pPr>
      <w:r>
        <w:rPr>
          <w:rFonts w:ascii="Microsoft YaHei" w:hAnsi="Microsoft YaHei" w:eastAsia="Microsoft YaHei"/>
          <w:color w:val="172436"/>
          <w:sz w:val="19"/>
        </w:rPr>
        <w:t>用 Alt+Enter 放大提示词编辑窗口。</w:t>
      </w:r>
    </w:p>
    <w:p>
      <w:pPr>
        <w:pStyle w:val="ListNumber"/>
        <w:numPr>
          <w:ilvl w:val="0"/>
          <w:numId w:val="27"/>
        </w:numPr>
      </w:pPr>
      <w:r>
        <w:rPr>
          <w:rFonts w:ascii="Microsoft YaHei" w:hAnsi="Microsoft YaHei" w:eastAsia="Microsoft YaHei"/>
          <w:color w:val="172436"/>
          <w:sz w:val="19"/>
        </w:rPr>
        <w:t>普通滚轮移动、Ctrl/Cmd+滚轮缩放；空格+左拖或中键平移；空白左拖立即框选。</w:t>
      </w:r>
    </w:p>
    <w:p>
      <w:pPr>
        <w:pStyle w:val="ListNumber"/>
        <w:numPr>
          <w:ilvl w:val="0"/>
          <w:numId w:val="27"/>
        </w:numPr>
      </w:pPr>
      <w:r>
        <w:rPr>
          <w:rFonts w:ascii="Microsoft YaHei" w:hAnsi="Microsoft YaHei" w:eastAsia="Microsoft YaHei"/>
          <w:color w:val="172436"/>
          <w:sz w:val="19"/>
        </w:rPr>
        <w:t>多选后拖动组内节点或整体框边缘移动整组，并从“排列”菜单练习宫格、水平和垂直排列。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12" name="Picture 12" title="图 10  快捷键总览界面" descr="图 10  快捷键总览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canvas-shortcut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10  快捷键总览界面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能完成快速关闭、复制、粘贴、删除、平移、框选、排列与放大编辑。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05</w:t>
      </w:r>
    </w:p>
    <w:p>
      <w:bookmarkStart w:id="32" w:name="chapter_05"/>
      <w:pPr>
        <w:pStyle w:val="Heading1"/>
        <w:spacing w:after="100"/>
      </w:pPr>
      <w:r>
        <w:t>第5章 节点类型与状态</w:t>
      </w:r>
      <w:bookmarkEnd w:id="32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理解文字、图片、视频、音频、文档结果和3D节点的职责。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完成本章后，你可以独立完成：文字/剧本节点、图片节点、视频节点、音频节点、文档结果节点、3D导演台节点。</w:t>
            </w:r>
          </w:p>
        </w:tc>
      </w:tr>
    </w:tbl>
    <w:p>
      <w:r>
        <w:br w:type="page"/>
      </w:r>
    </w:p>
    <w:p>
      <w:bookmarkStart w:id="33" w:name="topic_05_01"/>
      <w:pPr>
        <w:pStyle w:val="Heading2"/>
      </w:pPr>
      <w:r>
        <w:t>文字/剧本节点</w:t>
      </w:r>
      <w:bookmarkEnd w:id="33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编写创意、脚本、场景和生成提示词。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28"/>
        </w:numPr>
      </w:pPr>
      <w:r>
        <w:rPr>
          <w:rFonts w:ascii="Microsoft YaHei" w:hAnsi="Microsoft YaHei" w:eastAsia="Microsoft YaHei"/>
          <w:color w:val="172436"/>
          <w:sz w:val="19"/>
        </w:rPr>
        <w:t>双击文字节点展开。</w:t>
      </w:r>
    </w:p>
    <w:p>
      <w:pPr>
        <w:pStyle w:val="ListNumber"/>
        <w:numPr>
          <w:ilvl w:val="0"/>
          <w:numId w:val="28"/>
        </w:numPr>
      </w:pPr>
      <w:r>
        <w:rPr>
          <w:rFonts w:ascii="Microsoft YaHei" w:hAnsi="Microsoft YaHei" w:eastAsia="Microsoft YaHei"/>
          <w:color w:val="172436"/>
          <w:sz w:val="19"/>
        </w:rPr>
        <w:t>填写标题和提示词/脚本需求。</w:t>
      </w:r>
    </w:p>
    <w:p>
      <w:pPr>
        <w:pStyle w:val="ListNumber"/>
        <w:numPr>
          <w:ilvl w:val="0"/>
          <w:numId w:val="28"/>
        </w:numPr>
      </w:pPr>
      <w:r>
        <w:rPr>
          <w:rFonts w:ascii="Microsoft YaHei" w:hAnsi="Microsoft YaHei" w:eastAsia="Microsoft YaHei"/>
          <w:color w:val="172436"/>
          <w:sz w:val="19"/>
        </w:rPr>
        <w:t>按需要上传 TXT 或 DOCX 作为文字参考。</w:t>
      </w:r>
    </w:p>
    <w:p>
      <w:pPr>
        <w:pStyle w:val="ListNumber"/>
        <w:numPr>
          <w:ilvl w:val="0"/>
          <w:numId w:val="28"/>
        </w:numPr>
      </w:pPr>
      <w:r>
        <w:rPr>
          <w:rFonts w:ascii="Microsoft YaHei" w:hAnsi="Microsoft YaHei" w:eastAsia="Microsoft YaHei"/>
          <w:color w:val="172436"/>
          <w:sz w:val="19"/>
        </w:rPr>
        <w:t>选择文本模型后生成文档，或只保存手写内容。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13" name="Picture 13" title="图 11  文字/剧本节点界面" descr="图 11  文字/剧本节点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anvas-text-node-expanded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11  文字/剧本节点界面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折叠节点显示摘要，展开节点保留完整文本与模型选择。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生成文档可能调用外部模型；只做手写编辑不会产生模型费用。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34" w:name="topic_05_02"/>
      <w:pPr>
        <w:pStyle w:val="Heading2"/>
      </w:pPr>
      <w:r>
        <w:t>图片节点</w:t>
      </w:r>
      <w:bookmarkEnd w:id="34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上传参考图、配置文生图并保存图片结果。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29"/>
        </w:numPr>
      </w:pPr>
      <w:r>
        <w:rPr>
          <w:rFonts w:ascii="Microsoft YaHei" w:hAnsi="Microsoft YaHei" w:eastAsia="Microsoft YaHei"/>
          <w:color w:val="172436"/>
          <w:sz w:val="19"/>
        </w:rPr>
        <w:t>从左侧添加图片节点或使用 AI 图片模板。</w:t>
      </w:r>
    </w:p>
    <w:p>
      <w:pPr>
        <w:pStyle w:val="ListNumber"/>
        <w:numPr>
          <w:ilvl w:val="0"/>
          <w:numId w:val="29"/>
        </w:numPr>
      </w:pPr>
      <w:r>
        <w:rPr>
          <w:rFonts w:ascii="Microsoft YaHei" w:hAnsi="Microsoft YaHei" w:eastAsia="Microsoft YaHei"/>
          <w:color w:val="172436"/>
          <w:sz w:val="19"/>
        </w:rPr>
        <w:t>填写画面提示词并连接上游参考。</w:t>
      </w:r>
    </w:p>
    <w:p>
      <w:pPr>
        <w:pStyle w:val="ListNumber"/>
        <w:numPr>
          <w:ilvl w:val="0"/>
          <w:numId w:val="29"/>
        </w:numPr>
      </w:pPr>
      <w:r>
        <w:rPr>
          <w:rFonts w:ascii="Microsoft YaHei" w:hAnsi="Microsoft YaHei" w:eastAsia="Microsoft YaHei"/>
          <w:color w:val="172436"/>
          <w:sz w:val="19"/>
        </w:rPr>
        <w:t>选择模型、比例、分辨率与数量。</w:t>
      </w:r>
    </w:p>
    <w:p>
      <w:pPr>
        <w:pStyle w:val="ListNumber"/>
        <w:numPr>
          <w:ilvl w:val="0"/>
          <w:numId w:val="29"/>
        </w:numPr>
      </w:pPr>
      <w:r>
        <w:rPr>
          <w:rFonts w:ascii="Microsoft YaHei" w:hAnsi="Microsoft YaHei" w:eastAsia="Microsoft YaHei"/>
          <w:color w:val="172436"/>
          <w:sz w:val="19"/>
        </w:rPr>
        <w:t>生成后逐张检查；用“图片结果”行、尺寸左侧的下载图标保存真实图片源，或用放大图标进入 25%–400% 原图预览。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成功状态显示图片和规格；失败状态保留错误信息。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35" w:name="topic_05_03"/>
      <w:pPr>
        <w:pStyle w:val="Heading2"/>
      </w:pPr>
      <w:r>
        <w:t>视频节点</w:t>
      </w:r>
      <w:bookmarkEnd w:id="35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从文字、首帧、首尾帧或多模态参考生成视频。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30"/>
        </w:numPr>
      </w:pPr>
      <w:r>
        <w:rPr>
          <w:rFonts w:ascii="Microsoft YaHei" w:hAnsi="Microsoft YaHei" w:eastAsia="Microsoft YaHei"/>
          <w:color w:val="172436"/>
          <w:sz w:val="19"/>
        </w:rPr>
        <w:t>展开视频节点并选择模型。</w:t>
      </w:r>
    </w:p>
    <w:p>
      <w:pPr>
        <w:pStyle w:val="ListNumber"/>
        <w:numPr>
          <w:ilvl w:val="0"/>
          <w:numId w:val="30"/>
        </w:numPr>
      </w:pPr>
      <w:r>
        <w:rPr>
          <w:rFonts w:ascii="Microsoft YaHei" w:hAnsi="Microsoft YaHei" w:eastAsia="Microsoft YaHei"/>
          <w:color w:val="172436"/>
          <w:sz w:val="19"/>
        </w:rPr>
        <w:t>选择生成模式，再添加模式所需素材。</w:t>
      </w:r>
    </w:p>
    <w:p>
      <w:pPr>
        <w:pStyle w:val="ListNumber"/>
        <w:numPr>
          <w:ilvl w:val="0"/>
          <w:numId w:val="30"/>
        </w:numPr>
      </w:pPr>
      <w:r>
        <w:rPr>
          <w:rFonts w:ascii="Microsoft YaHei" w:hAnsi="Microsoft YaHei" w:eastAsia="Microsoft YaHei"/>
          <w:color w:val="172436"/>
          <w:sz w:val="19"/>
        </w:rPr>
        <w:t>设置画幅、分辨率和时长。</w:t>
      </w:r>
    </w:p>
    <w:p>
      <w:pPr>
        <w:pStyle w:val="ListNumber"/>
        <w:numPr>
          <w:ilvl w:val="0"/>
          <w:numId w:val="30"/>
        </w:numPr>
      </w:pPr>
      <w:r>
        <w:rPr>
          <w:rFonts w:ascii="Microsoft YaHei" w:hAnsi="Microsoft YaHei" w:eastAsia="Microsoft YaHei"/>
          <w:color w:val="172436"/>
          <w:sz w:val="19"/>
        </w:rPr>
        <w:t>运行规格检查后开始生成。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14" name="Picture 14" title="图 12  视频节点界面" descr="图 12  视频节点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canvas-video-expanded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12  视频节点界面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任务经历等待、生成中、成功或失败状态。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36" w:name="topic_05_04"/>
      <w:pPr>
        <w:pStyle w:val="Heading2"/>
      </w:pPr>
      <w:r>
        <w:t>音频节点</w:t>
      </w:r>
      <w:bookmarkEnd w:id="36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上传或生成音乐、音效与人声参考。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31"/>
        </w:numPr>
      </w:pPr>
      <w:r>
        <w:rPr>
          <w:rFonts w:ascii="Microsoft YaHei" w:hAnsi="Microsoft YaHei" w:eastAsia="Microsoft YaHei"/>
          <w:color w:val="172436"/>
          <w:sz w:val="19"/>
        </w:rPr>
        <w:t>添加音频节点。</w:t>
      </w:r>
    </w:p>
    <w:p>
      <w:pPr>
        <w:pStyle w:val="ListNumber"/>
        <w:numPr>
          <w:ilvl w:val="0"/>
          <w:numId w:val="31"/>
        </w:numPr>
      </w:pPr>
      <w:r>
        <w:rPr>
          <w:rFonts w:ascii="Microsoft YaHei" w:hAnsi="Microsoft YaHei" w:eastAsia="Microsoft YaHei"/>
          <w:color w:val="172436"/>
          <w:sz w:val="19"/>
        </w:rPr>
        <w:t>上传音频或填写声音描述。</w:t>
      </w:r>
    </w:p>
    <w:p>
      <w:pPr>
        <w:pStyle w:val="ListNumber"/>
        <w:numPr>
          <w:ilvl w:val="0"/>
          <w:numId w:val="31"/>
        </w:numPr>
      </w:pPr>
      <w:r>
        <w:rPr>
          <w:rFonts w:ascii="Microsoft YaHei" w:hAnsi="Microsoft YaHei" w:eastAsia="Microsoft YaHei"/>
          <w:color w:val="172436"/>
          <w:sz w:val="19"/>
        </w:rPr>
        <w:t>试听并确认时长、节奏和版权来源。</w:t>
      </w:r>
    </w:p>
    <w:p>
      <w:pPr>
        <w:pStyle w:val="ListNumber"/>
        <w:numPr>
          <w:ilvl w:val="0"/>
          <w:numId w:val="31"/>
        </w:numPr>
      </w:pPr>
      <w:r>
        <w:rPr>
          <w:rFonts w:ascii="Microsoft YaHei" w:hAnsi="Microsoft YaHei" w:eastAsia="Microsoft YaHei"/>
          <w:color w:val="172436"/>
          <w:sz w:val="19"/>
        </w:rPr>
        <w:t>连接到视频节点或导演台声音步骤。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音频节点可作为下游参考。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使用真人声音、音乐或音效前，应确认授权范围。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37" w:name="topic_05_05"/>
      <w:pPr>
        <w:pStyle w:val="Heading2"/>
      </w:pPr>
      <w:r>
        <w:t>文档结果节点</w:t>
      </w:r>
      <w:bookmarkEnd w:id="37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承接剧本、分镜表或结构化文案结果。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32"/>
        </w:numPr>
      </w:pPr>
      <w:r>
        <w:rPr>
          <w:rFonts w:ascii="Microsoft YaHei" w:hAnsi="Microsoft YaHei" w:eastAsia="Microsoft YaHei"/>
          <w:color w:val="172436"/>
          <w:sz w:val="19"/>
        </w:rPr>
        <w:t>从文字节点生成文档，或添加文档结果节点。</w:t>
      </w:r>
    </w:p>
    <w:p>
      <w:pPr>
        <w:pStyle w:val="ListNumber"/>
        <w:numPr>
          <w:ilvl w:val="0"/>
          <w:numId w:val="32"/>
        </w:numPr>
      </w:pPr>
      <w:r>
        <w:rPr>
          <w:rFonts w:ascii="Microsoft YaHei" w:hAnsi="Microsoft YaHei" w:eastAsia="Microsoft YaHei"/>
          <w:color w:val="172436"/>
          <w:sz w:val="19"/>
        </w:rPr>
        <w:t>检查标题层级、段落与镜头编号。</w:t>
      </w:r>
    </w:p>
    <w:p>
      <w:pPr>
        <w:pStyle w:val="ListNumber"/>
        <w:numPr>
          <w:ilvl w:val="0"/>
          <w:numId w:val="32"/>
        </w:numPr>
      </w:pPr>
      <w:r>
        <w:rPr>
          <w:rFonts w:ascii="Microsoft YaHei" w:hAnsi="Microsoft YaHei" w:eastAsia="Microsoft YaHei"/>
          <w:color w:val="172436"/>
          <w:sz w:val="19"/>
        </w:rPr>
        <w:t>必要时复制回文字节点继续修改。</w:t>
      </w:r>
    </w:p>
    <w:p>
      <w:pPr>
        <w:pStyle w:val="ListNumber"/>
        <w:numPr>
          <w:ilvl w:val="0"/>
          <w:numId w:val="32"/>
        </w:numPr>
      </w:pPr>
      <w:r>
        <w:rPr>
          <w:rFonts w:ascii="Microsoft YaHei" w:hAnsi="Microsoft YaHei" w:eastAsia="Microsoft YaHei"/>
          <w:color w:val="172436"/>
          <w:sz w:val="19"/>
        </w:rPr>
        <w:t>保存项目，避免只依赖临时生成结果。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文档内容可以继续连接图片或视频节点。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38" w:name="topic_05_06"/>
      <w:pPr>
        <w:pStyle w:val="Heading2"/>
      </w:pPr>
      <w:r>
        <w:t>3D导演台节点</w:t>
      </w:r>
      <w:bookmarkEnd w:id="38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功能状态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3D场景能力依赖浏览器图形支持；界面与可导入格式以当前页面为准。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把3D场景机位截图作为图片参考送回画布。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33"/>
        </w:numPr>
      </w:pPr>
      <w:r>
        <w:rPr>
          <w:rFonts w:ascii="Microsoft YaHei" w:hAnsi="Microsoft YaHei" w:eastAsia="Microsoft YaHei"/>
          <w:color w:val="172436"/>
          <w:sz w:val="19"/>
        </w:rPr>
        <w:t>从左侧“3D”按钮添加节点。</w:t>
      </w:r>
    </w:p>
    <w:p>
      <w:pPr>
        <w:pStyle w:val="ListNumber"/>
        <w:numPr>
          <w:ilvl w:val="0"/>
          <w:numId w:val="33"/>
        </w:numPr>
      </w:pPr>
      <w:r>
        <w:rPr>
          <w:rFonts w:ascii="Microsoft YaHei" w:hAnsi="Microsoft YaHei" w:eastAsia="Microsoft YaHei"/>
          <w:color w:val="172436"/>
          <w:sz w:val="19"/>
        </w:rPr>
        <w:t>点击“打开3D导演台”进入场景编辑。</w:t>
      </w:r>
    </w:p>
    <w:p>
      <w:pPr>
        <w:pStyle w:val="ListNumber"/>
        <w:numPr>
          <w:ilvl w:val="0"/>
          <w:numId w:val="33"/>
        </w:numPr>
      </w:pPr>
      <w:r>
        <w:rPr>
          <w:rFonts w:ascii="Microsoft YaHei" w:hAnsi="Microsoft YaHei" w:eastAsia="Microsoft YaHei"/>
          <w:color w:val="172436"/>
          <w:sz w:val="19"/>
        </w:rPr>
        <w:t>搭建对象与机位并创建截图。</w:t>
      </w:r>
    </w:p>
    <w:p>
      <w:pPr>
        <w:pStyle w:val="ListNumber"/>
        <w:numPr>
          <w:ilvl w:val="0"/>
          <w:numId w:val="33"/>
        </w:numPr>
      </w:pPr>
      <w:r>
        <w:rPr>
          <w:rFonts w:ascii="Microsoft YaHei" w:hAnsi="Microsoft YaHei" w:eastAsia="Microsoft YaHei"/>
          <w:color w:val="172436"/>
          <w:sz w:val="19"/>
        </w:rPr>
        <w:t>回到节点后连接输出端口到图片或视频节点。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15" name="Picture 15" title="图 13  3D导演台节点界面" descr="图 13  3D导演台节点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-director3d-nod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13  3D导演台节点界面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节点统计显示对象、机位和截图数量。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06</w:t>
      </w:r>
    </w:p>
    <w:p>
      <w:bookmarkStart w:id="39" w:name="chapter_06"/>
      <w:pPr>
        <w:pStyle w:val="Heading1"/>
        <w:spacing w:after="100"/>
      </w:pPr>
      <w:r>
        <w:t>第6章 提示词、引用与参考素材</w:t>
      </w:r>
      <w:bookmarkEnd w:id="39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用清晰的结构告诉模型“画什么、怎么拍、参考谁”。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完成本章后，你可以独立完成：提示词六要素、@引用与角色插入、图片、视频与音频参考、连接关系与多参考图、摄影参数与运镜库。</w:t>
            </w:r>
          </w:p>
        </w:tc>
      </w:tr>
    </w:tbl>
    <w:p>
      <w:r>
        <w:br w:type="page"/>
      </w:r>
    </w:p>
    <w:p>
      <w:bookmarkStart w:id="40" w:name="topic_06_01"/>
      <w:pPr>
        <w:pStyle w:val="Heading2"/>
      </w:pPr>
      <w:r>
        <w:t>提示词六要素</w:t>
      </w:r>
      <w:bookmarkEnd w:id="40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提高图片与视频结果的一致性。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34"/>
        </w:numPr>
      </w:pPr>
      <w:r>
        <w:rPr>
          <w:rFonts w:ascii="Microsoft YaHei" w:hAnsi="Microsoft YaHei" w:eastAsia="Microsoft YaHei"/>
          <w:color w:val="172436"/>
          <w:sz w:val="19"/>
        </w:rPr>
        <w:t>先写主体：人物、产品或物体。</w:t>
      </w:r>
    </w:p>
    <w:p>
      <w:pPr>
        <w:pStyle w:val="ListNumber"/>
        <w:numPr>
          <w:ilvl w:val="0"/>
          <w:numId w:val="34"/>
        </w:numPr>
      </w:pPr>
      <w:r>
        <w:rPr>
          <w:rFonts w:ascii="Microsoft YaHei" w:hAnsi="Microsoft YaHei" w:eastAsia="Microsoft YaHei"/>
          <w:color w:val="172436"/>
          <w:sz w:val="19"/>
        </w:rPr>
        <w:t>再写场景与时间：地点、天气、光线。</w:t>
      </w:r>
    </w:p>
    <w:p>
      <w:pPr>
        <w:pStyle w:val="ListNumber"/>
        <w:numPr>
          <w:ilvl w:val="0"/>
          <w:numId w:val="34"/>
        </w:numPr>
      </w:pPr>
      <w:r>
        <w:rPr>
          <w:rFonts w:ascii="Microsoft YaHei" w:hAnsi="Microsoft YaHei" w:eastAsia="Microsoft YaHei"/>
          <w:color w:val="172436"/>
          <w:sz w:val="19"/>
        </w:rPr>
        <w:t>补充动作、构图、景别与视角。</w:t>
      </w:r>
    </w:p>
    <w:p>
      <w:pPr>
        <w:pStyle w:val="ListNumber"/>
        <w:numPr>
          <w:ilvl w:val="0"/>
          <w:numId w:val="34"/>
        </w:numPr>
      </w:pPr>
      <w:r>
        <w:rPr>
          <w:rFonts w:ascii="Microsoft YaHei" w:hAnsi="Microsoft YaHei" w:eastAsia="Microsoft YaHei"/>
          <w:color w:val="172436"/>
          <w:sz w:val="19"/>
        </w:rPr>
        <w:t>最后写风格、镜头运动、声音和限制项。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提示词包含可执行信息，而不是只有“高级感”“好看”等抽象词。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结果偏离时，每次只改一类要素并重新比较。</w:t>
      </w:r>
    </w:p>
    <w:p>
      <w:r>
        <w:br w:type="page"/>
      </w:r>
    </w:p>
    <w:p>
      <w:bookmarkStart w:id="41" w:name="topic_06_02"/>
      <w:pPr>
        <w:pStyle w:val="Heading2"/>
      </w:pPr>
      <w:r>
        <w:t>@引用与角色插入</w:t>
      </w:r>
      <w:bookmarkEnd w:id="41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把角色或素材名称明确写入提示词。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35"/>
        </w:numPr>
      </w:pPr>
      <w:r>
        <w:rPr>
          <w:rFonts w:ascii="Microsoft YaHei" w:hAnsi="Microsoft YaHei" w:eastAsia="Microsoft YaHei"/>
          <w:color w:val="172436"/>
          <w:sz w:val="19"/>
        </w:rPr>
        <w:t>在提示词编辑区输入 @ 或点击“角色”。</w:t>
      </w:r>
    </w:p>
    <w:p>
      <w:pPr>
        <w:pStyle w:val="ListNumber"/>
        <w:numPr>
          <w:ilvl w:val="0"/>
          <w:numId w:val="35"/>
        </w:numPr>
      </w:pPr>
      <w:r>
        <w:rPr>
          <w:rFonts w:ascii="Microsoft YaHei" w:hAnsi="Microsoft YaHei" w:eastAsia="Microsoft YaHei"/>
          <w:color w:val="172436"/>
          <w:sz w:val="19"/>
        </w:rPr>
        <w:t>从角色库选择目标角色。</w:t>
      </w:r>
    </w:p>
    <w:p>
      <w:pPr>
        <w:pStyle w:val="ListNumber"/>
        <w:numPr>
          <w:ilvl w:val="0"/>
          <w:numId w:val="35"/>
        </w:numPr>
      </w:pPr>
      <w:r>
        <w:rPr>
          <w:rFonts w:ascii="Microsoft YaHei" w:hAnsi="Microsoft YaHei" w:eastAsia="Microsoft YaHei"/>
          <w:color w:val="172436"/>
          <w:sz w:val="19"/>
        </w:rPr>
        <w:t>确认角色标签出现在文本或引用列表。</w:t>
      </w:r>
    </w:p>
    <w:p>
      <w:pPr>
        <w:pStyle w:val="ListNumber"/>
        <w:numPr>
          <w:ilvl w:val="0"/>
          <w:numId w:val="35"/>
        </w:numPr>
      </w:pPr>
      <w:r>
        <w:rPr>
          <w:rFonts w:ascii="Microsoft YaHei" w:hAnsi="Microsoft YaHei" w:eastAsia="Microsoft YaHei"/>
          <w:color w:val="172436"/>
          <w:sz w:val="19"/>
        </w:rPr>
        <w:t>补充角色动作、表情和镜头关系。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16" name="Picture 16" title="图 14  @引用与角色插入界面" descr="图 14  @引用与角色插入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canvas-character-library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14  @引用与角色插入界面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角色引用与普通文字描述同时保留。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42" w:name="topic_06_03"/>
      <w:pPr>
        <w:pStyle w:val="Heading2"/>
      </w:pPr>
      <w:r>
        <w:t>图片、视频与音频参考</w:t>
      </w:r>
      <w:bookmarkEnd w:id="42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让生成结果继承外观、动作、节奏或声音。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36"/>
        </w:numPr>
      </w:pPr>
      <w:r>
        <w:rPr>
          <w:rFonts w:ascii="Microsoft YaHei" w:hAnsi="Microsoft YaHei" w:eastAsia="Microsoft YaHei"/>
          <w:color w:val="172436"/>
          <w:sz w:val="19"/>
        </w:rPr>
        <w:t>点击“添加参考”或从素材库选择媒体。</w:t>
      </w:r>
    </w:p>
    <w:p>
      <w:pPr>
        <w:pStyle w:val="ListNumber"/>
        <w:numPr>
          <w:ilvl w:val="0"/>
          <w:numId w:val="36"/>
        </w:numPr>
      </w:pPr>
      <w:r>
        <w:rPr>
          <w:rFonts w:ascii="Microsoft YaHei" w:hAnsi="Microsoft YaHei" w:eastAsia="Microsoft YaHei"/>
          <w:color w:val="172436"/>
          <w:sz w:val="19"/>
        </w:rPr>
        <w:t>检查参考类型和数量上限。</w:t>
      </w:r>
    </w:p>
    <w:p>
      <w:pPr>
        <w:pStyle w:val="ListNumber"/>
        <w:numPr>
          <w:ilvl w:val="0"/>
          <w:numId w:val="36"/>
        </w:numPr>
      </w:pPr>
      <w:r>
        <w:rPr>
          <w:rFonts w:ascii="Microsoft YaHei" w:hAnsi="Microsoft YaHei" w:eastAsia="Microsoft YaHei"/>
          <w:color w:val="172436"/>
          <w:sz w:val="19"/>
        </w:rPr>
        <w:t>为每个参考写清用途，例如“只参考服装，不参考背景”。</w:t>
      </w:r>
    </w:p>
    <w:p>
      <w:pPr>
        <w:pStyle w:val="ListNumber"/>
        <w:numPr>
          <w:ilvl w:val="0"/>
          <w:numId w:val="36"/>
        </w:numPr>
      </w:pPr>
      <w:r>
        <w:rPr>
          <w:rFonts w:ascii="Microsoft YaHei" w:hAnsi="Microsoft YaHei" w:eastAsia="Microsoft YaHei"/>
          <w:color w:val="172436"/>
          <w:sz w:val="19"/>
        </w:rPr>
        <w:t>生成前移除无关或冲突的参考。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17" name="Picture 17" title="图 15  图片、视频与音频参考界面" descr="图 15  图片、视频与音频参考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canvas-material-library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15  图片、视频与音频参考界面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参考计数与实际列表一致。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43" w:name="topic_06_04"/>
      <w:pPr>
        <w:pStyle w:val="Heading2"/>
      </w:pPr>
      <w:r>
        <w:t>连接关系与多参考图</w:t>
      </w:r>
      <w:bookmarkEnd w:id="43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用画布连线组织复杂输入。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37"/>
        </w:numPr>
      </w:pPr>
      <w:r>
        <w:rPr>
          <w:rFonts w:ascii="Microsoft YaHei" w:hAnsi="Microsoft YaHei" w:eastAsia="Microsoft YaHei"/>
          <w:color w:val="172436"/>
          <w:sz w:val="19"/>
        </w:rPr>
        <w:t>将主体图、场景图和风格图分别放在独立节点。</w:t>
      </w:r>
    </w:p>
    <w:p>
      <w:pPr>
        <w:pStyle w:val="ListNumber"/>
        <w:numPr>
          <w:ilvl w:val="0"/>
          <w:numId w:val="37"/>
        </w:numPr>
      </w:pPr>
      <w:r>
        <w:rPr>
          <w:rFonts w:ascii="Microsoft YaHei" w:hAnsi="Microsoft YaHei" w:eastAsia="Microsoft YaHei"/>
          <w:color w:val="172436"/>
          <w:sz w:val="19"/>
        </w:rPr>
        <w:t>把它们连接到同一个图片或视频节点。</w:t>
      </w:r>
    </w:p>
    <w:p>
      <w:pPr>
        <w:pStyle w:val="ListNumber"/>
        <w:numPr>
          <w:ilvl w:val="0"/>
          <w:numId w:val="37"/>
        </w:numPr>
      </w:pPr>
      <w:r>
        <w:rPr>
          <w:rFonts w:ascii="Microsoft YaHei" w:hAnsi="Microsoft YaHei" w:eastAsia="Microsoft YaHei"/>
          <w:color w:val="172436"/>
          <w:sz w:val="19"/>
        </w:rPr>
        <w:t>展开目标节点确认所有参考都已接入。</w:t>
      </w:r>
    </w:p>
    <w:p>
      <w:pPr>
        <w:pStyle w:val="ListNumber"/>
        <w:numPr>
          <w:ilvl w:val="0"/>
          <w:numId w:val="37"/>
        </w:numPr>
      </w:pPr>
      <w:r>
        <w:rPr>
          <w:rFonts w:ascii="Microsoft YaHei" w:hAnsi="Microsoft YaHei" w:eastAsia="Microsoft YaHei"/>
          <w:color w:val="172436"/>
          <w:sz w:val="19"/>
        </w:rPr>
        <w:t>在提示词中明确每张图的职责。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多参考输入具有清晰分工，便于排查哪张图影响了结果。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参考越多不一定越好；冲突素材会降低主体一致性。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44" w:name="topic_06_05"/>
      <w:pPr>
        <w:pStyle w:val="Heading2"/>
      </w:pPr>
      <w:r>
        <w:t>摄影参数与运镜库</w:t>
      </w:r>
      <w:bookmarkEnd w:id="44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把景别、视角和镜头运动转成可复用语言。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38"/>
        </w:numPr>
      </w:pPr>
      <w:r>
        <w:rPr>
          <w:rFonts w:ascii="Microsoft YaHei" w:hAnsi="Microsoft YaHei" w:eastAsia="Microsoft YaHei"/>
          <w:color w:val="172436"/>
          <w:sz w:val="19"/>
        </w:rPr>
        <w:t>点击提示词旁的“摄像”选择景别与视角。</w:t>
      </w:r>
    </w:p>
    <w:p>
      <w:pPr>
        <w:pStyle w:val="ListNumber"/>
        <w:numPr>
          <w:ilvl w:val="0"/>
          <w:numId w:val="38"/>
        </w:numPr>
      </w:pPr>
      <w:r>
        <w:rPr>
          <w:rFonts w:ascii="Microsoft YaHei" w:hAnsi="Microsoft YaHei" w:eastAsia="Microsoft YaHei"/>
          <w:color w:val="172436"/>
          <w:sz w:val="19"/>
        </w:rPr>
        <w:t>点击“运镜”浏览推进、拉远、环绕、横移等预设。</w:t>
      </w:r>
    </w:p>
    <w:p>
      <w:pPr>
        <w:pStyle w:val="ListNumber"/>
        <w:numPr>
          <w:ilvl w:val="0"/>
          <w:numId w:val="38"/>
        </w:numPr>
      </w:pPr>
      <w:r>
        <w:rPr>
          <w:rFonts w:ascii="Microsoft YaHei" w:hAnsi="Microsoft YaHei" w:eastAsia="Microsoft YaHei"/>
          <w:color w:val="172436"/>
          <w:sz w:val="19"/>
        </w:rPr>
        <w:t>查看动效预览，理解起点和终点。</w:t>
      </w:r>
    </w:p>
    <w:p>
      <w:pPr>
        <w:pStyle w:val="ListNumber"/>
        <w:numPr>
          <w:ilvl w:val="0"/>
          <w:numId w:val="38"/>
        </w:numPr>
      </w:pPr>
      <w:r>
        <w:rPr>
          <w:rFonts w:ascii="Microsoft YaHei" w:hAnsi="Microsoft YaHei" w:eastAsia="Microsoft YaHei"/>
          <w:color w:val="172436"/>
          <w:sz w:val="19"/>
        </w:rPr>
        <w:t>插入后结合主体动作调整速度与幅度。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提示词中出现可执行的镜头语言。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运镜文字只描述意图；实际效果仍受模型、时长和参考素材影响。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07</w:t>
      </w:r>
    </w:p>
    <w:p>
      <w:bookmarkStart w:id="45" w:name="chapter_07"/>
      <w:pPr>
        <w:pStyle w:val="Heading1"/>
        <w:spacing w:after="100"/>
      </w:pPr>
      <w:r>
        <w:t>第7章 图片创作</w:t>
      </w:r>
      <w:bookmarkEnd w:id="45"/>
    </w:p>
    <w:p>
      <w:pPr>
        <w:spacing w:after="160"/>
      </w:pPr>
      <w:r>
        <w:t>从文生图、Seedream 5.0 Pro/Lite 到多参考图和结果管理。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完成本章后，你可以独立完成：文生图、参考图生成、模型参数与画幅、多参考图与一致性、重新生成、保存与错误处理。</w:t>
            </w:r>
          </w:p>
        </w:tc>
      </w:tr>
    </w:tbl>
    <w:p>
      <w:r>
        <w:br w:type="page"/>
      </w:r>
    </w:p>
    <w:p>
      <w:bookmarkStart w:id="46" w:name="topic_07_01"/>
      <w:pPr>
        <w:pStyle w:val="Heading2"/>
      </w:pPr>
      <w:r>
        <w:t>文生图</w:t>
      </w:r>
      <w:bookmarkEnd w:id="46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仅用文字生成第一版画面。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39"/>
        </w:numPr>
      </w:pPr>
      <w:r>
        <w:rPr>
          <w:rFonts w:ascii="Microsoft YaHei" w:hAnsi="Microsoft YaHei" w:eastAsia="Microsoft YaHei"/>
          <w:color w:val="172436"/>
          <w:sz w:val="19"/>
        </w:rPr>
        <w:t>从首页“AI图片”进入，或添加图片节点。</w:t>
      </w:r>
    </w:p>
    <w:p>
      <w:pPr>
        <w:pStyle w:val="ListNumber"/>
        <w:numPr>
          <w:ilvl w:val="0"/>
          <w:numId w:val="39"/>
        </w:numPr>
      </w:pPr>
      <w:r>
        <w:rPr>
          <w:rFonts w:ascii="Microsoft YaHei" w:hAnsi="Microsoft YaHei" w:eastAsia="Microsoft YaHei"/>
          <w:color w:val="172436"/>
          <w:sz w:val="19"/>
        </w:rPr>
        <w:t>在文字节点写主体、场景、光线、构图和风格。</w:t>
      </w:r>
    </w:p>
    <w:p>
      <w:pPr>
        <w:pStyle w:val="ListNumber"/>
        <w:numPr>
          <w:ilvl w:val="0"/>
          <w:numId w:val="39"/>
        </w:numPr>
      </w:pPr>
      <w:r>
        <w:rPr>
          <w:rFonts w:ascii="Microsoft YaHei" w:hAnsi="Microsoft YaHei" w:eastAsia="Microsoft YaHei"/>
          <w:color w:val="172436"/>
          <w:sz w:val="19"/>
        </w:rPr>
        <w:t>展开图片结果节点选择模型与比例。</w:t>
      </w:r>
    </w:p>
    <w:p>
      <w:pPr>
        <w:pStyle w:val="ListNumber"/>
        <w:numPr>
          <w:ilvl w:val="0"/>
          <w:numId w:val="39"/>
        </w:numPr>
      </w:pPr>
      <w:r>
        <w:rPr>
          <w:rFonts w:ascii="Microsoft YaHei" w:hAnsi="Microsoft YaHei" w:eastAsia="Microsoft YaHei"/>
          <w:color w:val="172436"/>
          <w:sz w:val="19"/>
        </w:rPr>
        <w:t>确认参数后开始生成，并比较不同结果。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18" name="Picture 18" title="图 16  文生图界面" descr="图 16  文生图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canvas-text-to-image-annotated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16  文生图界面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成功图片显示在结果区，可保存、连接或发布。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47" w:name="topic_07_02"/>
      <w:pPr>
        <w:pStyle w:val="Heading2"/>
      </w:pPr>
      <w:r>
        <w:t>参考图生成</w:t>
      </w:r>
      <w:bookmarkEnd w:id="47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让新图继承人物、产品或风格特征。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40"/>
        </w:numPr>
      </w:pPr>
      <w:r>
        <w:rPr>
          <w:rFonts w:ascii="Microsoft YaHei" w:hAnsi="Microsoft YaHei" w:eastAsia="Microsoft YaHei"/>
          <w:color w:val="172436"/>
          <w:sz w:val="19"/>
        </w:rPr>
        <w:t>上传一张清晰且授权明确的参考图。</w:t>
      </w:r>
    </w:p>
    <w:p>
      <w:pPr>
        <w:pStyle w:val="ListNumber"/>
        <w:numPr>
          <w:ilvl w:val="0"/>
          <w:numId w:val="40"/>
        </w:numPr>
      </w:pPr>
      <w:r>
        <w:rPr>
          <w:rFonts w:ascii="Microsoft YaHei" w:hAnsi="Microsoft YaHei" w:eastAsia="Microsoft YaHei"/>
          <w:color w:val="172436"/>
          <w:sz w:val="19"/>
        </w:rPr>
        <w:t>将参考图连接到图片节点或添加到参考列表。</w:t>
      </w:r>
    </w:p>
    <w:p>
      <w:pPr>
        <w:pStyle w:val="ListNumber"/>
        <w:numPr>
          <w:ilvl w:val="0"/>
          <w:numId w:val="40"/>
        </w:numPr>
      </w:pPr>
      <w:r>
        <w:rPr>
          <w:rFonts w:ascii="Microsoft YaHei" w:hAnsi="Microsoft YaHei" w:eastAsia="Microsoft YaHei"/>
          <w:color w:val="172436"/>
          <w:sz w:val="19"/>
        </w:rPr>
        <w:t>提示词中写明保留项和变化项。</w:t>
      </w:r>
    </w:p>
    <w:p>
      <w:pPr>
        <w:pStyle w:val="ListNumber"/>
        <w:numPr>
          <w:ilvl w:val="0"/>
          <w:numId w:val="40"/>
        </w:numPr>
      </w:pPr>
      <w:r>
        <w:rPr>
          <w:rFonts w:ascii="Microsoft YaHei" w:hAnsi="Microsoft YaHei" w:eastAsia="Microsoft YaHei"/>
          <w:color w:val="172436"/>
          <w:sz w:val="19"/>
        </w:rPr>
        <w:t>生成后重点检查脸部、标识、结构和背景是否异常。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结果与参考图具有可解释的相似关系。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48" w:name="topic_07_03"/>
      <w:pPr>
        <w:pStyle w:val="Heading2"/>
      </w:pPr>
      <w:r>
        <w:t>模型参数与画幅</w:t>
      </w:r>
      <w:bookmarkEnd w:id="48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在质量、速度和用途之间做选择。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41"/>
        </w:numPr>
      </w:pPr>
      <w:r>
        <w:rPr>
          <w:rFonts w:ascii="Microsoft YaHei" w:hAnsi="Microsoft YaHei" w:eastAsia="Microsoft YaHei"/>
          <w:color w:val="172436"/>
          <w:sz w:val="19"/>
        </w:rPr>
        <w:t>根据页面当前可用模型选择图片模型。</w:t>
      </w:r>
    </w:p>
    <w:p>
      <w:pPr>
        <w:pStyle w:val="ListNumber"/>
        <w:numPr>
          <w:ilvl w:val="0"/>
          <w:numId w:val="41"/>
        </w:numPr>
      </w:pPr>
      <w:r>
        <w:rPr>
          <w:rFonts w:ascii="Microsoft YaHei" w:hAnsi="Microsoft YaHei" w:eastAsia="Microsoft YaHei"/>
          <w:color w:val="172436"/>
          <w:sz w:val="19"/>
        </w:rPr>
        <w:t>按发布渠道选择横版、竖版或方图。</w:t>
      </w:r>
    </w:p>
    <w:p>
      <w:pPr>
        <w:pStyle w:val="ListNumber"/>
        <w:numPr>
          <w:ilvl w:val="0"/>
          <w:numId w:val="41"/>
        </w:numPr>
      </w:pPr>
      <w:r>
        <w:rPr>
          <w:rFonts w:ascii="Microsoft YaHei" w:hAnsi="Microsoft YaHei" w:eastAsia="Microsoft YaHei"/>
          <w:color w:val="172436"/>
          <w:sz w:val="19"/>
        </w:rPr>
        <w:t>设置分辨率与生成数量。</w:t>
      </w:r>
    </w:p>
    <w:p>
      <w:pPr>
        <w:pStyle w:val="ListNumber"/>
        <w:numPr>
          <w:ilvl w:val="0"/>
          <w:numId w:val="41"/>
        </w:numPr>
      </w:pPr>
      <w:r>
        <w:rPr>
          <w:rFonts w:ascii="Microsoft YaHei" w:hAnsi="Microsoft YaHei" w:eastAsia="Microsoft YaHei"/>
          <w:color w:val="172436"/>
          <w:sz w:val="19"/>
        </w:rPr>
        <w:t>生成前确认点数提示和必填项。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输出尺寸适合后续视频、封面或电商用途。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模型名称和上限会变化；以节点下拉框与页面提示为准。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Heading2"/>
      </w:pPr>
      <w:r>
        <w:t>Seedream 5.0 Pro</w:t>
      </w:r>
    </w:p>
    <w:p>
      <w:pPr>
        <w:spacing w:before="40"/>
        <w:jc w:val="center"/>
      </w:pPr>
      <w:r>
        <w:t>适合封面、海报、角色定稿和产品视觉对比：按明确数量生成彼此独立的高质量候选图。</w:t>
      </w:r>
    </w:p>
    <w:p>
      <w:pPr>
        <w:pStyle w:val="GuideStepLabel"/>
      </w:pPr>
      <w:r>
        <w:t>参数与适用场景</w:t>
      </w:r>
    </w:p>
    <w:p>
      <w:pPr>
        <w:spacing w:before="40"/>
        <w:jc w:val="center"/>
      </w:pPr>
      <w:r>
        <w:t>如意TV 当前支持 1K/2K、1–9 张和最多 10 张参考图；所选张数代表等量的独立请求。</w:t>
      </w:r>
    </w:p>
    <w:p>
      <w:pPr>
        <w:pStyle w:val="GuideStepLabel"/>
      </w:pPr>
      <w:r>
        <w:t>推荐工作流</w:t>
      </w:r>
    </w:p>
    <w:p>
      <w:pPr>
        <w:pStyle w:val="ListNumber"/>
        <w:numPr>
          <w:ilvl w:val="0"/>
          <w:numId w:val="95"/>
        </w:numPr>
      </w:pPr>
      <w:r>
        <w:t>选择 Pro；试构图先用 1K、1–2 张，按渠道选择智能比例或八种固定比例。</w:t>
      </w:r>
    </w:p>
    <w:p>
      <w:pPr>
        <w:pStyle w:val="ListNumber"/>
        <w:numPr>
          <w:ilvl w:val="0"/>
          <w:numId w:val="95"/>
        </w:numPr>
      </w:pPr>
      <w:r>
        <w:t>用自然语言写清主体、动作、环境、用途、风格、色彩、光线与构图；准确文字用双引号标出。</w:t>
      </w:r>
    </w:p>
    <w:p>
      <w:pPr>
        <w:pStyle w:val="ListNumber"/>
        <w:numPr>
          <w:ilvl w:val="0"/>
          <w:numId w:val="95"/>
        </w:numPr>
      </w:pPr>
      <w:r>
        <w:t>多参考图要分配职责，例如“图1人物、图2服装、图3风格”，并写清保留项与修改项。</w:t>
      </w:r>
    </w:p>
    <w:p>
      <w:pPr>
        <w:pStyle w:val="ListNumber"/>
        <w:numPr>
          <w:ilvl w:val="0"/>
          <w:numId w:val="95"/>
        </w:numPr>
      </w:pPr>
      <w:r>
        <w:t>方向正确后再切到 2K 或增加张数；一次只改一到两个变量，便于定位效果变化。</w:t>
      </w:r>
    </w:p>
    <w:p>
      <w:pPr>
        <w:pStyle w:val="ListNumber"/>
        <w:numPr>
          <w:ilvl w:val="0"/>
          <w:numId w:val="95"/>
        </w:numPr>
      </w:pPr>
      <w:r>
        <w:t>结果会建立为独立图片节点并进入个人素材；并排检查主体、文字、构图和细节后保存可用版本。</w:t>
      </w:r>
    </w:p>
    <w:p>
      <w:pPr>
        <w:spacing w:before="40"/>
        <w:jc w:val="center"/>
      </w:pPr>
      <w:r>
        <w:t>结果与费用｜选择多张会发起多次独立请求，耗时与计费按实际请求分别计算。</w:t>
      </w:r>
    </w:p>
    <w:p>
      <w:pPr>
        <w:spacing w:before="40"/>
        <w:jc w:val="center"/>
      </w:pPr>
      <w:r>
        <w:t>常见问题｜从 Lite 切换后 4K 或 15 张自动变化，是 Pro 参数收敛，不是数据丢失。</w:t>
      </w:r>
    </w:p>
    <w:p>
      <w:r>
        <w:br w:type="page"/>
      </w:r>
    </w:p>
    <w:p>
      <w:pPr>
        <w:pStyle w:val="Heading2"/>
      </w:pPr>
      <w:r>
        <w:t>Seedream 5.0 Lite</w:t>
      </w:r>
    </w:p>
    <w:p>
      <w:pPr>
        <w:spacing w:before="40"/>
        <w:jc w:val="center"/>
      </w:pPr>
      <w:r>
        <w:t>适合分镜、漫画、IP物料、表情包和系列海报：生成角色、风格或叙事连续的成套图片。</w:t>
      </w:r>
    </w:p>
    <w:p>
      <w:pPr>
        <w:pStyle w:val="GuideStepLabel"/>
      </w:pPr>
      <w:r>
        <w:t>参数与适用场景</w:t>
      </w:r>
    </w:p>
    <w:p>
      <w:pPr>
        <w:spacing w:before="40"/>
        <w:jc w:val="center"/>
      </w:pPr>
      <w:r>
        <w:t>如意TV 当前支持 2K/4K、自动组图上限 1–15 张和最多 10 张参考图；所选张数是上限。</w:t>
      </w:r>
    </w:p>
    <w:p>
      <w:pPr>
        <w:pStyle w:val="GuideStepLabel"/>
      </w:pPr>
      <w:r>
        <w:t>推荐工作流</w:t>
      </w:r>
    </w:p>
    <w:p>
      <w:pPr>
        <w:pStyle w:val="ListNumber"/>
        <w:numPr>
          <w:ilvl w:val="0"/>
          <w:numId w:val="96"/>
        </w:numPr>
      </w:pPr>
      <w:r>
        <w:t>选择 Lite；常规创作先用 2K，最终交付或需要放大细节时再评估 4K，并选择合适画幅。</w:t>
      </w:r>
    </w:p>
    <w:p>
      <w:pPr>
        <w:pStyle w:val="ListNumber"/>
        <w:numPr>
          <w:ilvl w:val="0"/>
          <w:numId w:val="96"/>
        </w:numPr>
      </w:pPr>
      <w:r>
        <w:t>先写整组用途和共同主体，再明确每张变化；需要多张时写“一套”“一系列”“组图”或目标张数。</w:t>
      </w:r>
    </w:p>
    <w:p>
      <w:pPr>
        <w:pStyle w:val="ListNumber"/>
        <w:numPr>
          <w:ilvl w:val="0"/>
          <w:numId w:val="96"/>
        </w:numPr>
      </w:pPr>
      <w:r>
        <w:t>提示词补齐动作、环境、风格、色彩、光线与构图；准确文字用双引号标出。</w:t>
      </w:r>
    </w:p>
    <w:p>
      <w:pPr>
        <w:pStyle w:val="ListNumber"/>
        <w:numPr>
          <w:ilvl w:val="0"/>
          <w:numId w:val="96"/>
        </w:numPr>
      </w:pPr>
      <w:r>
        <w:t>多参考图可写“图1人物、图2服装、图3场景”，并声明全组必须保持不变的特征。</w:t>
      </w:r>
    </w:p>
    <w:p>
      <w:pPr>
        <w:pStyle w:val="ListNumber"/>
        <w:numPr>
          <w:ilvl w:val="0"/>
          <w:numId w:val="96"/>
        </w:numPr>
      </w:pPr>
      <w:r>
        <w:t>首次建议用 3–4 张、2K 验证连续性；结果分别进入图片节点和个人素材，再调整提示词或上限。</w:t>
      </w:r>
    </w:p>
    <w:p>
      <w:pPr>
        <w:spacing w:before="40"/>
        <w:jc w:val="center"/>
      </w:pPr>
      <w:r>
        <w:t>结果与费用｜模型会在上限内决定实际组图张数；更多参考图、4K 或更大上限通常耗时更长，并按实际结果计费。</w:t>
      </w:r>
    </w:p>
    <w:p>
      <w:pPr>
        <w:spacing w:before="40"/>
        <w:jc w:val="center"/>
      </w:pPr>
      <w:r>
        <w:t>常见问题｜实际图片少于上限属于正常行为；请明确目标张数和画面顺序，并减少冲突参考图后重试。</w:t>
      </w:r>
    </w:p>
    <w:p>
      <w:r>
        <w:br w:type="page"/>
      </w:r>
    </w:p>
    <w:p>
      <w:bookmarkStart w:id="49" w:name="topic_07_04"/>
      <w:pPr>
        <w:pStyle w:val="Heading2"/>
      </w:pPr>
      <w:r>
        <w:t>多参考图与一致性</w:t>
      </w:r>
      <w:bookmarkEnd w:id="49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同时控制主体、服装、场景和构图。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42"/>
        </w:numPr>
      </w:pPr>
      <w:r>
        <w:rPr>
          <w:rFonts w:ascii="Microsoft YaHei" w:hAnsi="Microsoft YaHei" w:eastAsia="Microsoft YaHei"/>
          <w:color w:val="172436"/>
          <w:sz w:val="19"/>
        </w:rPr>
        <w:t>只保留最关键的 2–4 张参考图开始。</w:t>
      </w:r>
    </w:p>
    <w:p>
      <w:pPr>
        <w:pStyle w:val="ListNumber"/>
        <w:numPr>
          <w:ilvl w:val="0"/>
          <w:numId w:val="42"/>
        </w:numPr>
      </w:pPr>
      <w:r>
        <w:rPr>
          <w:rFonts w:ascii="Microsoft YaHei" w:hAnsi="Microsoft YaHei" w:eastAsia="Microsoft YaHei"/>
          <w:color w:val="172436"/>
          <w:sz w:val="19"/>
        </w:rPr>
        <w:t>分别标注主体图、场景图、风格图和构图图。</w:t>
      </w:r>
    </w:p>
    <w:p>
      <w:pPr>
        <w:pStyle w:val="ListNumber"/>
        <w:numPr>
          <w:ilvl w:val="0"/>
          <w:numId w:val="42"/>
        </w:numPr>
      </w:pPr>
      <w:r>
        <w:rPr>
          <w:rFonts w:ascii="Microsoft YaHei" w:hAnsi="Microsoft YaHei" w:eastAsia="Microsoft YaHei"/>
          <w:color w:val="172436"/>
          <w:sz w:val="19"/>
        </w:rPr>
        <w:t>先生成小批次，观察哪类特征最稳定。</w:t>
      </w:r>
    </w:p>
    <w:p>
      <w:pPr>
        <w:pStyle w:val="ListNumber"/>
        <w:numPr>
          <w:ilvl w:val="0"/>
          <w:numId w:val="42"/>
        </w:numPr>
      </w:pPr>
      <w:r>
        <w:rPr>
          <w:rFonts w:ascii="Microsoft YaHei" w:hAnsi="Microsoft YaHei" w:eastAsia="Microsoft YaHei"/>
          <w:color w:val="172436"/>
          <w:sz w:val="19"/>
        </w:rPr>
        <w:t>逐步增加参考，不要一次塞满上限。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能定位一致性问题来自哪张参考。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50" w:name="topic_07_05"/>
      <w:pPr>
        <w:pStyle w:val="Heading2"/>
      </w:pPr>
      <w:r>
        <w:t>重新生成、保存与错误处理</w:t>
      </w:r>
      <w:bookmarkEnd w:id="50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有计划地迭代并保留可用结果。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43"/>
        </w:numPr>
      </w:pPr>
      <w:r>
        <w:rPr>
          <w:rFonts w:ascii="Microsoft YaHei" w:hAnsi="Microsoft YaHei" w:eastAsia="Microsoft YaHei"/>
          <w:color w:val="172436"/>
          <w:sz w:val="19"/>
        </w:rPr>
        <w:t>记录上一版的提示词、模型和参数。</w:t>
      </w:r>
    </w:p>
    <w:p>
      <w:pPr>
        <w:pStyle w:val="ListNumber"/>
        <w:numPr>
          <w:ilvl w:val="0"/>
          <w:numId w:val="43"/>
        </w:numPr>
      </w:pPr>
      <w:r>
        <w:rPr>
          <w:rFonts w:ascii="Microsoft YaHei" w:hAnsi="Microsoft YaHei" w:eastAsia="Microsoft YaHei"/>
          <w:color w:val="172436"/>
          <w:sz w:val="19"/>
        </w:rPr>
        <w:t>图片或视频失败后在原节点重试；只有成功结果再次生成时才创建平行节点。</w:t>
      </w:r>
    </w:p>
    <w:p>
      <w:pPr>
        <w:pStyle w:val="ListNumber"/>
        <w:numPr>
          <w:ilvl w:val="0"/>
          <w:numId w:val="43"/>
        </w:numPr>
      </w:pPr>
      <w:r>
        <w:rPr>
          <w:rFonts w:ascii="Microsoft YaHei" w:hAnsi="Microsoft YaHei" w:eastAsia="Microsoft YaHei"/>
          <w:color w:val="172436"/>
          <w:sz w:val="19"/>
        </w:rPr>
        <w:t>成功结果及时保存或加入素材库。</w:t>
      </w:r>
    </w:p>
    <w:p>
      <w:pPr>
        <w:pStyle w:val="ListNumber"/>
        <w:numPr>
          <w:ilvl w:val="0"/>
          <w:numId w:val="43"/>
        </w:numPr>
      </w:pPr>
      <w:r>
        <w:rPr>
          <w:rFonts w:ascii="Microsoft YaHei" w:hAnsi="Microsoft YaHei" w:eastAsia="Microsoft YaHei"/>
          <w:color w:val="172436"/>
          <w:sz w:val="19"/>
        </w:rPr>
        <w:t>失败时复制错误提示，检查登录、点数、网络、模型配置和素材规格。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1402"/>
            <wp:docPr id="19" name="Picture 19" title="图 17  重新生成、保存与错误处理界面" descr="图 17  重新生成、保存与错误处理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templates-images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14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17  重新生成、保存与错误处理界面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每次迭代都可比较，不会把唯一可用结果覆盖掉。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模板图片可用于学习提示词；是否允许下载原图由作者设置。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08</w:t>
      </w:r>
    </w:p>
    <w:p>
      <w:bookmarkStart w:id="51" w:name="chapter_08"/>
      <w:pPr>
        <w:pStyle w:val="Heading1"/>
        <w:spacing w:after="100"/>
      </w:pPr>
      <w:r>
        <w:t>第8章 视频创作与 Seedance 2.0</w:t>
      </w:r>
      <w:bookmarkEnd w:id="51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理解 Standard/Fast、四种生成模式、规格检查和任务状态。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完成本章后，你可以独立完成：视频节点总览、Seedance 2.0 Standard 与 Fast、文生视频、首帧生成、首尾帧生成、多模态参考、素材校验与虚拟人像入库、任务状态、失败与重试。</w:t>
            </w:r>
          </w:p>
        </w:tc>
      </w:tr>
    </w:tbl>
    <w:p>
      <w:r>
        <w:br w:type="page"/>
      </w:r>
    </w:p>
    <w:p>
      <w:bookmarkStart w:id="52" w:name="topic_08_01"/>
      <w:pPr>
        <w:pStyle w:val="Heading2"/>
      </w:pPr>
      <w:r>
        <w:t>视频节点总览</w:t>
      </w:r>
      <w:bookmarkEnd w:id="52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认识参考区、提示词、模型、模式、规格和生成按钮。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44"/>
        </w:numPr>
      </w:pPr>
      <w:r>
        <w:rPr>
          <w:rFonts w:ascii="Microsoft YaHei" w:hAnsi="Microsoft YaHei" w:eastAsia="Microsoft YaHei"/>
          <w:color w:val="172436"/>
          <w:sz w:val="19"/>
        </w:rPr>
        <w:t>双击视频结果节点展开。</w:t>
      </w:r>
    </w:p>
    <w:p>
      <w:pPr>
        <w:pStyle w:val="ListNumber"/>
        <w:numPr>
          <w:ilvl w:val="0"/>
          <w:numId w:val="44"/>
        </w:numPr>
      </w:pPr>
      <w:r>
        <w:rPr>
          <w:rFonts w:ascii="Microsoft YaHei" w:hAnsi="Microsoft YaHei" w:eastAsia="Microsoft YaHei"/>
          <w:color w:val="172436"/>
          <w:sz w:val="19"/>
        </w:rPr>
        <w:t>先看参考素材计数与模式说明。</w:t>
      </w:r>
    </w:p>
    <w:p>
      <w:pPr>
        <w:pStyle w:val="ListNumber"/>
        <w:numPr>
          <w:ilvl w:val="0"/>
          <w:numId w:val="44"/>
        </w:numPr>
      </w:pPr>
      <w:r>
        <w:rPr>
          <w:rFonts w:ascii="Microsoft YaHei" w:hAnsi="Microsoft YaHei" w:eastAsia="Microsoft YaHei"/>
          <w:color w:val="172436"/>
          <w:sz w:val="19"/>
        </w:rPr>
        <w:t>再检查提示词、模型和规格按钮。</w:t>
      </w:r>
    </w:p>
    <w:p>
      <w:pPr>
        <w:pStyle w:val="ListNumber"/>
        <w:numPr>
          <w:ilvl w:val="0"/>
          <w:numId w:val="44"/>
        </w:numPr>
      </w:pPr>
      <w:r>
        <w:rPr>
          <w:rFonts w:ascii="Microsoft YaHei" w:hAnsi="Microsoft YaHei" w:eastAsia="Microsoft YaHei"/>
          <w:color w:val="172436"/>
          <w:sz w:val="19"/>
        </w:rPr>
        <w:t>最后确认“开始生成”是否可用。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20" name="Picture 20" title="图 18  视频节点总览界面" descr="图 18  视频节点总览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canvas-video-expanded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18  视频节点总览界面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能够从界面判断缺少哪一项。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53" w:name="topic_08_02"/>
      <w:pPr>
        <w:pStyle w:val="Heading2"/>
      </w:pPr>
      <w:r>
        <w:t>Seedance 2.0 Standard 与 Fast</w:t>
      </w:r>
      <w:bookmarkEnd w:id="53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在画质、规格和速度之间选择。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45"/>
        </w:numPr>
      </w:pPr>
      <w:r>
        <w:rPr>
          <w:rFonts w:ascii="Microsoft YaHei" w:hAnsi="Microsoft YaHei" w:eastAsia="Microsoft YaHei"/>
          <w:color w:val="172436"/>
          <w:sz w:val="19"/>
        </w:rPr>
        <w:t>在模型下拉框选择 Standard 或 Fast。</w:t>
      </w:r>
    </w:p>
    <w:p>
      <w:pPr>
        <w:pStyle w:val="ListNumber"/>
        <w:numPr>
          <w:ilvl w:val="0"/>
          <w:numId w:val="45"/>
        </w:numPr>
      </w:pPr>
      <w:r>
        <w:rPr>
          <w:rFonts w:ascii="Microsoft YaHei" w:hAnsi="Microsoft YaHei" w:eastAsia="Microsoft YaHei"/>
          <w:color w:val="172436"/>
          <w:sz w:val="19"/>
        </w:rPr>
        <w:t>节点面板和放大提示词窗口使用同一组参数；Fast 不显示当前模型不支持的高清档位。</w:t>
      </w:r>
    </w:p>
    <w:p>
      <w:pPr>
        <w:pStyle w:val="ListNumber"/>
        <w:numPr>
          <w:ilvl w:val="0"/>
          <w:numId w:val="45"/>
        </w:numPr>
      </w:pPr>
      <w:r>
        <w:rPr>
          <w:rFonts w:ascii="Microsoft YaHei" w:hAnsi="Microsoft YaHei" w:eastAsia="Microsoft YaHei"/>
          <w:color w:val="172436"/>
          <w:sz w:val="19"/>
        </w:rPr>
        <w:t>快速试镜可优先 Fast；最终成片再评估 Standard。</w:t>
      </w:r>
    </w:p>
    <w:p>
      <w:pPr>
        <w:pStyle w:val="ListNumber"/>
        <w:numPr>
          <w:ilvl w:val="0"/>
          <w:numId w:val="45"/>
        </w:numPr>
      </w:pPr>
      <w:r>
        <w:rPr>
          <w:rFonts w:ascii="Microsoft YaHei" w:hAnsi="Microsoft YaHei" w:eastAsia="Microsoft YaHei"/>
          <w:color w:val="172436"/>
          <w:sz w:val="19"/>
        </w:rPr>
        <w:t>Standard 选择 1080P 或 4K 后，结果会分别记录请求清晰度、方舟返回值和最终视频文件真实宽高；不一致时保留成片并醒目提示。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21" name="Picture 21" title="图 19  Seedance 2.0 Standard 与 Fast界面" descr="图 19  Seedance 2.0 Standard 与 Fast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-seedance2-standard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19  Seedance 2.0 Standard 与 Fast界面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节点明确显示当前选择的 Seedance 2.0 版本。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两者的可用分辨率与限制以页面实时提示为准。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54" w:name="topic_08_03"/>
      <w:pPr>
        <w:pStyle w:val="Heading2"/>
      </w:pPr>
      <w:r>
        <w:t>文生视频</w:t>
      </w:r>
      <w:bookmarkEnd w:id="54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只用提示词生成动态画面。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46"/>
        </w:numPr>
      </w:pPr>
      <w:r>
        <w:rPr>
          <w:rFonts w:ascii="Microsoft YaHei" w:hAnsi="Microsoft YaHei" w:eastAsia="Microsoft YaHei"/>
          <w:color w:val="172436"/>
          <w:sz w:val="19"/>
        </w:rPr>
        <w:t>选择“文生视频”模式。</w:t>
      </w:r>
    </w:p>
    <w:p>
      <w:pPr>
        <w:pStyle w:val="ListNumber"/>
        <w:numPr>
          <w:ilvl w:val="0"/>
          <w:numId w:val="46"/>
        </w:numPr>
      </w:pPr>
      <w:r>
        <w:rPr>
          <w:rFonts w:ascii="Microsoft YaHei" w:hAnsi="Microsoft YaHei" w:eastAsia="Microsoft YaHei"/>
          <w:color w:val="172436"/>
          <w:sz w:val="19"/>
        </w:rPr>
        <w:t>写明主体动作、镜头运动、速度、光线和时长。</w:t>
      </w:r>
    </w:p>
    <w:p>
      <w:pPr>
        <w:pStyle w:val="ListNumber"/>
        <w:numPr>
          <w:ilvl w:val="0"/>
          <w:numId w:val="46"/>
        </w:numPr>
      </w:pPr>
      <w:r>
        <w:rPr>
          <w:rFonts w:ascii="Microsoft YaHei" w:hAnsi="Microsoft YaHei" w:eastAsia="Microsoft YaHei"/>
          <w:color w:val="172436"/>
          <w:sz w:val="19"/>
        </w:rPr>
        <w:t>确认当前模式不会发送其他模式保存的素材。</w:t>
      </w:r>
    </w:p>
    <w:p>
      <w:pPr>
        <w:pStyle w:val="ListNumber"/>
        <w:numPr>
          <w:ilvl w:val="0"/>
          <w:numId w:val="46"/>
        </w:numPr>
      </w:pPr>
      <w:r>
        <w:rPr>
          <w:rFonts w:ascii="Microsoft YaHei" w:hAnsi="Microsoft YaHei" w:eastAsia="Microsoft YaHei"/>
          <w:color w:val="172436"/>
          <w:sz w:val="19"/>
        </w:rPr>
        <w:t>设置画幅和分辨率后生成。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请求只包含提示词与当前规格。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55" w:name="topic_08_04"/>
      <w:pPr>
        <w:pStyle w:val="Heading2"/>
      </w:pPr>
      <w:r>
        <w:t>首帧生成</w:t>
      </w:r>
      <w:bookmarkEnd w:id="55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从一张起始画面延展动作。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47"/>
        </w:numPr>
      </w:pPr>
      <w:r>
        <w:rPr>
          <w:rFonts w:ascii="Microsoft YaHei" w:hAnsi="Microsoft YaHei" w:eastAsia="Microsoft YaHei"/>
          <w:color w:val="172436"/>
          <w:sz w:val="19"/>
        </w:rPr>
        <w:t>选择“首帧”模式。</w:t>
      </w:r>
    </w:p>
    <w:p>
      <w:pPr>
        <w:pStyle w:val="ListNumber"/>
        <w:numPr>
          <w:ilvl w:val="0"/>
          <w:numId w:val="47"/>
        </w:numPr>
      </w:pPr>
      <w:r>
        <w:rPr>
          <w:rFonts w:ascii="Microsoft YaHei" w:hAnsi="Microsoft YaHei" w:eastAsia="Microsoft YaHei"/>
          <w:color w:val="172436"/>
          <w:sz w:val="19"/>
        </w:rPr>
        <w:t>上传或引用一张符合规格的首帧。</w:t>
      </w:r>
    </w:p>
    <w:p>
      <w:pPr>
        <w:pStyle w:val="ListNumber"/>
        <w:numPr>
          <w:ilvl w:val="0"/>
          <w:numId w:val="47"/>
        </w:numPr>
      </w:pPr>
      <w:r>
        <w:rPr>
          <w:rFonts w:ascii="Microsoft YaHei" w:hAnsi="Microsoft YaHei" w:eastAsia="Microsoft YaHei"/>
          <w:color w:val="172436"/>
          <w:sz w:val="19"/>
        </w:rPr>
        <w:t>提示词描述首帧之后发生的动作与运镜。</w:t>
      </w:r>
    </w:p>
    <w:p>
      <w:pPr>
        <w:pStyle w:val="ListNumber"/>
        <w:numPr>
          <w:ilvl w:val="0"/>
          <w:numId w:val="47"/>
        </w:numPr>
      </w:pPr>
      <w:r>
        <w:rPr>
          <w:rFonts w:ascii="Microsoft YaHei" w:hAnsi="Microsoft YaHei" w:eastAsia="Microsoft YaHei"/>
          <w:color w:val="172436"/>
          <w:sz w:val="19"/>
        </w:rPr>
        <w:t>通过素材校验后开始生成。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视频从首帧构图自然开始。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56" w:name="topic_08_05"/>
      <w:pPr>
        <w:pStyle w:val="Heading2"/>
      </w:pPr>
      <w:r>
        <w:t>首尾帧生成</w:t>
      </w:r>
      <w:bookmarkEnd w:id="56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用两张图控制视频起点和终点。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48"/>
        </w:numPr>
      </w:pPr>
      <w:r>
        <w:rPr>
          <w:rFonts w:ascii="Microsoft YaHei" w:hAnsi="Microsoft YaHei" w:eastAsia="Microsoft YaHei"/>
          <w:color w:val="172436"/>
          <w:sz w:val="19"/>
        </w:rPr>
        <w:t>选择“首尾帧”模式。</w:t>
      </w:r>
    </w:p>
    <w:p>
      <w:pPr>
        <w:pStyle w:val="ListNumber"/>
        <w:numPr>
          <w:ilvl w:val="0"/>
          <w:numId w:val="48"/>
        </w:numPr>
      </w:pPr>
      <w:r>
        <w:rPr>
          <w:rFonts w:ascii="Microsoft YaHei" w:hAnsi="Microsoft YaHei" w:eastAsia="Microsoft YaHei"/>
          <w:color w:val="172436"/>
          <w:sz w:val="19"/>
        </w:rPr>
        <w:t>分别指定首帧与尾帧，避免顺序颠倒。</w:t>
      </w:r>
    </w:p>
    <w:p>
      <w:pPr>
        <w:pStyle w:val="ListNumber"/>
        <w:numPr>
          <w:ilvl w:val="0"/>
          <w:numId w:val="48"/>
        </w:numPr>
      </w:pPr>
      <w:r>
        <w:rPr>
          <w:rFonts w:ascii="Microsoft YaHei" w:hAnsi="Microsoft YaHei" w:eastAsia="Microsoft YaHei"/>
          <w:color w:val="172436"/>
          <w:sz w:val="19"/>
        </w:rPr>
        <w:t>提示词描述中间动作、转场和镜头路径。</w:t>
      </w:r>
    </w:p>
    <w:p>
      <w:pPr>
        <w:pStyle w:val="ListNumber"/>
        <w:numPr>
          <w:ilvl w:val="0"/>
          <w:numId w:val="48"/>
        </w:numPr>
      </w:pPr>
      <w:r>
        <w:rPr>
          <w:rFonts w:ascii="Microsoft YaHei" w:hAnsi="Microsoft YaHei" w:eastAsia="Microsoft YaHei"/>
          <w:color w:val="172436"/>
          <w:sz w:val="19"/>
        </w:rPr>
        <w:t>校验两张图比例与主体一致性。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视频尝试在指定时长内完成起止过渡。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57" w:name="topic_08_06"/>
      <w:pPr>
        <w:pStyle w:val="Heading2"/>
      </w:pPr>
      <w:r>
        <w:t>多模态参考</w:t>
      </w:r>
      <w:bookmarkEnd w:id="57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同时使用图片、视频和音频控制内容。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49"/>
        </w:numPr>
      </w:pPr>
      <w:r>
        <w:rPr>
          <w:rFonts w:ascii="Microsoft YaHei" w:hAnsi="Microsoft YaHei" w:eastAsia="Microsoft YaHei"/>
          <w:color w:val="172436"/>
          <w:sz w:val="19"/>
        </w:rPr>
        <w:t>选择“多模态参考”模式。</w:t>
      </w:r>
    </w:p>
    <w:p>
      <w:pPr>
        <w:pStyle w:val="ListNumber"/>
        <w:numPr>
          <w:ilvl w:val="0"/>
          <w:numId w:val="49"/>
        </w:numPr>
      </w:pPr>
      <w:r>
        <w:rPr>
          <w:rFonts w:ascii="Microsoft YaHei" w:hAnsi="Microsoft YaHei" w:eastAsia="Microsoft YaHei"/>
          <w:color w:val="172436"/>
          <w:sz w:val="19"/>
        </w:rPr>
        <w:t>按页面上限添加图片、视频和音频。</w:t>
      </w:r>
    </w:p>
    <w:p>
      <w:pPr>
        <w:pStyle w:val="ListNumber"/>
        <w:numPr>
          <w:ilvl w:val="0"/>
          <w:numId w:val="49"/>
        </w:numPr>
      </w:pPr>
      <w:r>
        <w:rPr>
          <w:rFonts w:ascii="Microsoft YaHei" w:hAnsi="Microsoft YaHei" w:eastAsia="Microsoft YaHei"/>
          <w:color w:val="172436"/>
          <w:sz w:val="19"/>
        </w:rPr>
        <w:t>为每个素材写清参考目的。</w:t>
      </w:r>
    </w:p>
    <w:p>
      <w:pPr>
        <w:pStyle w:val="ListNumber"/>
        <w:numPr>
          <w:ilvl w:val="0"/>
          <w:numId w:val="49"/>
        </w:numPr>
      </w:pPr>
      <w:r>
        <w:rPr>
          <w:rFonts w:ascii="Microsoft YaHei" w:hAnsi="Microsoft YaHei" w:eastAsia="Microsoft YaHei"/>
          <w:color w:val="172436"/>
          <w:sz w:val="19"/>
        </w:rPr>
        <w:t>删除重复、冲突或未通过校验的素材后生成。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22" name="Picture 22" title="图 20  多模态参考界面" descr="图 20  多模态参考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-seedance2-modes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20  多模态参考界面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参考列表与请求模式匹配。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当前限制通常分别计算图片、视频和音频数量；准确上限以页面为准。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58" w:name="topic_08_07"/>
      <w:pPr>
        <w:pStyle w:val="Heading2"/>
      </w:pPr>
      <w:r>
        <w:t>素材校验与虚拟人像入库</w:t>
      </w:r>
      <w:bookmarkEnd w:id="58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功能状态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“Seedance 2.0 素材校验”已作为当前正式版入口；虚拟人像入库仍依赖外部服务配置与账号权限，不等同于真人授权服务。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用当前一键入口启动文件规格检查，并处理本人主动选择的原创虚拟角色入库。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50"/>
        </w:numPr>
      </w:pPr>
      <w:r>
        <w:rPr>
          <w:rFonts w:ascii="Microsoft YaHei" w:hAnsi="Microsoft YaHei" w:eastAsia="Microsoft YaHei"/>
          <w:color w:val="172436"/>
          <w:sz w:val="19"/>
        </w:rPr>
        <w:t>右键点击需要检查的图片节点，选择“Seedance 2.0 素材校验”。</w:t>
      </w:r>
    </w:p>
    <w:p>
      <w:pPr>
        <w:pStyle w:val="ListNumber"/>
        <w:numPr>
          <w:ilvl w:val="0"/>
          <w:numId w:val="50"/>
        </w:numPr>
      </w:pPr>
      <w:r>
        <w:rPr>
          <w:rFonts w:ascii="Microsoft YaHei" w:hAnsi="Microsoft YaHei" w:eastAsia="Microsoft YaHei"/>
          <w:color w:val="172436"/>
          <w:sz w:val="19"/>
        </w:rPr>
        <w:t>首次使用时阅读原创虚拟角色声明；仅对自己有权使用、且不对应或仿照自然人的原创虚拟角色确认。</w:t>
      </w:r>
    </w:p>
    <w:p>
      <w:pPr>
        <w:pStyle w:val="ListNumber"/>
        <w:numPr>
          <w:ilvl w:val="0"/>
          <w:numId w:val="50"/>
        </w:numPr>
      </w:pPr>
      <w:r>
        <w:rPr>
          <w:rFonts w:ascii="Microsoft YaHei" w:hAnsi="Microsoft YaHei" w:eastAsia="Microsoft YaHei"/>
          <w:color w:val="172436"/>
          <w:sz w:val="19"/>
        </w:rPr>
        <w:t>页面先检查格式、尺寸与比例；只有用户主动选择的原创虚拟角色才继续处理私域入库，普通场景图和物体图不会自动入库。</w:t>
      </w:r>
    </w:p>
    <w:p>
      <w:pPr>
        <w:pStyle w:val="ListNumber"/>
        <w:numPr>
          <w:ilvl w:val="0"/>
          <w:numId w:val="50"/>
        </w:numPr>
      </w:pPr>
      <w:r>
        <w:rPr>
          <w:rFonts w:ascii="Microsoft YaHei" w:hAnsi="Microsoft YaHei" w:eastAsia="Microsoft YaHei"/>
          <w:color w:val="172436"/>
          <w:sz w:val="19"/>
        </w:rPr>
        <w:t>观察节点的检查中、入库中、绿色对钩或失败原因；状态可用后再用于支持该能力的生成。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一次点击得到清晰进度，同时仍能区分文件规格结论与虚拟资产状态。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文件规格、账号首次原创声明、方舟资产状态、版权归属和模型内容安全审核始终是相互独立的结论，不能因入口合并而混同。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59" w:name="topic_08_08"/>
      <w:pPr>
        <w:pStyle w:val="Heading2"/>
      </w:pPr>
      <w:r>
        <w:t>任务状态、失败与重试</w:t>
      </w:r>
      <w:bookmarkEnd w:id="59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区分排队、生成中、成功和失败。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51"/>
        </w:numPr>
      </w:pPr>
      <w:r>
        <w:rPr>
          <w:rFonts w:ascii="Microsoft YaHei" w:hAnsi="Microsoft YaHei" w:eastAsia="Microsoft YaHei"/>
          <w:color w:val="172436"/>
          <w:sz w:val="19"/>
        </w:rPr>
        <w:t>提交后留在项目中观察任务状态。</w:t>
      </w:r>
    </w:p>
    <w:p>
      <w:pPr>
        <w:pStyle w:val="ListNumber"/>
        <w:numPr>
          <w:ilvl w:val="0"/>
          <w:numId w:val="51"/>
        </w:numPr>
      </w:pPr>
      <w:r>
        <w:rPr>
          <w:rFonts w:ascii="Microsoft YaHei" w:hAnsi="Microsoft YaHei" w:eastAsia="Microsoft YaHei"/>
          <w:color w:val="172436"/>
          <w:sz w:val="19"/>
        </w:rPr>
        <w:t>生成中不要重复点击或关闭必要页面。</w:t>
      </w:r>
    </w:p>
    <w:p>
      <w:pPr>
        <w:pStyle w:val="ListNumber"/>
        <w:numPr>
          <w:ilvl w:val="0"/>
          <w:numId w:val="51"/>
        </w:numPr>
      </w:pPr>
      <w:r>
        <w:rPr>
          <w:rFonts w:ascii="Microsoft YaHei" w:hAnsi="Microsoft YaHei" w:eastAsia="Microsoft YaHei"/>
          <w:color w:val="172436"/>
          <w:sz w:val="19"/>
        </w:rPr>
        <w:t>成功后播放检查并保存结果。</w:t>
      </w:r>
    </w:p>
    <w:p>
      <w:pPr>
        <w:pStyle w:val="ListNumber"/>
        <w:numPr>
          <w:ilvl w:val="0"/>
          <w:numId w:val="51"/>
        </w:numPr>
      </w:pPr>
      <w:r>
        <w:rPr>
          <w:rFonts w:ascii="Microsoft YaHei" w:hAnsi="Microsoft YaHei" w:eastAsia="Microsoft YaHei"/>
          <w:color w:val="172436"/>
          <w:sz w:val="19"/>
        </w:rPr>
        <w:t>失败时先阅读错误，再决定改素材、改规格、换模型或稍后重试。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23" name="Picture 23" title="图 21  任务状态、失败与重试界面" descr="图 21  任务状态、失败与重试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-seedance2-fast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21  任务状态、失败与重试界面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不会把“还在排队”误判成失败，也不会无意义重复扣点。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09</w:t>
      </w:r>
    </w:p>
    <w:p>
      <w:bookmarkStart w:id="60" w:name="chapter_09"/>
      <w:pPr>
        <w:pStyle w:val="Heading1"/>
        <w:spacing w:after="100"/>
      </w:pPr>
      <w:r>
        <w:t>第9章 如意导演台七步流程</w:t>
      </w:r>
      <w:bookmarkEnd w:id="60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把创意、提示词、素材、声音和分镜组织成可检查的方案。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2751066" cy="3888000"/>
            <wp:docPr id="24" name="Picture 24" title="章节视觉：第9章 如意导演台七步流程" descr="章节视觉：第9章 如意导演台七步流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rector-divider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51066" cy="388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章节视觉：第9章 如意导演台七步流程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完成本章后，你可以独立完成：第1步：创意简报、第2步：提示词工坊、第3步：主体与参考、第4步：场景素材、第5步：音乐、音效与人声、第6步：分镜导演、第7步：规则检查与创建画布。</w:t>
            </w:r>
          </w:p>
        </w:tc>
      </w:tr>
    </w:tbl>
    <w:p>
      <w:r>
        <w:br w:type="page"/>
      </w:r>
    </w:p>
    <w:p>
      <w:bookmarkStart w:id="61" w:name="topic_09_01"/>
      <w:pPr>
        <w:pStyle w:val="Heading2"/>
      </w:pPr>
      <w:r>
        <w:t>第1步：创意简报</w:t>
      </w:r>
      <w:bookmarkEnd w:id="61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用一句自然语言确定短片目标、时长和画幅。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52"/>
        </w:numPr>
      </w:pPr>
      <w:r>
        <w:rPr>
          <w:rFonts w:ascii="Microsoft YaHei" w:hAnsi="Microsoft YaHei" w:eastAsia="Microsoft YaHei"/>
          <w:color w:val="172436"/>
          <w:sz w:val="19"/>
        </w:rPr>
        <w:t>新建导演方案并填写创意。</w:t>
      </w:r>
    </w:p>
    <w:p>
      <w:pPr>
        <w:pStyle w:val="ListNumber"/>
        <w:numPr>
          <w:ilvl w:val="0"/>
          <w:numId w:val="52"/>
        </w:numPr>
      </w:pPr>
      <w:r>
        <w:rPr>
          <w:rFonts w:ascii="Microsoft YaHei" w:hAnsi="Microsoft YaHei" w:eastAsia="Microsoft YaHei"/>
          <w:color w:val="172436"/>
          <w:sz w:val="19"/>
        </w:rPr>
        <w:t>查看本地规则推荐的导演方法。</w:t>
      </w:r>
    </w:p>
    <w:p>
      <w:pPr>
        <w:pStyle w:val="ListNumber"/>
        <w:numPr>
          <w:ilvl w:val="0"/>
          <w:numId w:val="52"/>
        </w:numPr>
      </w:pPr>
      <w:r>
        <w:rPr>
          <w:rFonts w:ascii="Microsoft YaHei" w:hAnsi="Microsoft YaHei" w:eastAsia="Microsoft YaHei"/>
          <w:color w:val="172436"/>
          <w:sz w:val="19"/>
        </w:rPr>
        <w:t>选择 4–15 秒时长与横/竖画幅。</w:t>
      </w:r>
    </w:p>
    <w:p>
      <w:pPr>
        <w:pStyle w:val="ListNumber"/>
        <w:numPr>
          <w:ilvl w:val="0"/>
          <w:numId w:val="52"/>
        </w:numPr>
      </w:pPr>
      <w:r>
        <w:rPr>
          <w:rFonts w:ascii="Microsoft YaHei" w:hAnsi="Microsoft YaHei" w:eastAsia="Microsoft YaHei"/>
          <w:color w:val="172436"/>
          <w:sz w:val="19"/>
        </w:rPr>
        <w:t>保存初稿后进入下一步。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25" name="Picture 25" title="图 22  第1步：创意简报界面" descr="①七步导航 ②创意输入 ③成片设置 ④保存/下一步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1-director-step1-annotated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22  第1步：创意简报界面</w:t>
      </w:r>
    </w:p>
    <w:p>
      <w:pPr>
        <w:spacing w:after="60"/>
        <w:jc w:val="center"/>
      </w:pPr>
      <w:r>
        <w:rPr>
          <w:rFonts w:ascii="Microsoft YaHei" w:hAnsi="Microsoft YaHei" w:eastAsia="Microsoft YaHei"/>
          <w:color w:val="64748B"/>
          <w:sz w:val="16"/>
        </w:rPr>
        <w:t>①七步导航 ②创意输入 ③成片设置 ④保存/下一步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方案拥有创意、时长、画幅和初步导演方法。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62" w:name="topic_09_02"/>
      <w:pPr>
        <w:pStyle w:val="Heading2"/>
      </w:pPr>
      <w:r>
        <w:t>第2步：提示词工坊</w:t>
      </w:r>
      <w:bookmarkEnd w:id="62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逐项完善主体、场景、动作、景别、运镜、风格和声音。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53"/>
        </w:numPr>
      </w:pPr>
      <w:r>
        <w:rPr>
          <w:rFonts w:ascii="Microsoft YaHei" w:hAnsi="Microsoft YaHei" w:eastAsia="Microsoft YaHei"/>
          <w:color w:val="172436"/>
          <w:sz w:val="19"/>
        </w:rPr>
        <w:t>检查自动形成的提示词初稿。</w:t>
      </w:r>
    </w:p>
    <w:p>
      <w:pPr>
        <w:pStyle w:val="ListNumber"/>
        <w:numPr>
          <w:ilvl w:val="0"/>
          <w:numId w:val="53"/>
        </w:numPr>
      </w:pPr>
      <w:r>
        <w:rPr>
          <w:rFonts w:ascii="Microsoft YaHei" w:hAnsi="Microsoft YaHei" w:eastAsia="Microsoft YaHei"/>
          <w:color w:val="172436"/>
          <w:sz w:val="19"/>
        </w:rPr>
        <w:t>逐项选择或改写建议。</w:t>
      </w:r>
    </w:p>
    <w:p>
      <w:pPr>
        <w:pStyle w:val="ListNumber"/>
        <w:numPr>
          <w:ilvl w:val="0"/>
          <w:numId w:val="53"/>
        </w:numPr>
      </w:pPr>
      <w:r>
        <w:rPr>
          <w:rFonts w:ascii="Microsoft YaHei" w:hAnsi="Microsoft YaHei" w:eastAsia="Microsoft YaHei"/>
          <w:color w:val="172436"/>
          <w:sz w:val="19"/>
        </w:rPr>
        <w:t>阅读最终提示词，删除重复和冲突描述。</w:t>
      </w:r>
    </w:p>
    <w:p>
      <w:pPr>
        <w:pStyle w:val="ListNumber"/>
        <w:numPr>
          <w:ilvl w:val="0"/>
          <w:numId w:val="53"/>
        </w:numPr>
      </w:pPr>
      <w:r>
        <w:rPr>
          <w:rFonts w:ascii="Microsoft YaHei" w:hAnsi="Microsoft YaHei" w:eastAsia="Microsoft YaHei"/>
          <w:color w:val="172436"/>
          <w:sz w:val="19"/>
        </w:rPr>
        <w:t>保存当前版本，必要时比较历史版本。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26" name="Picture 26" title="图 23  第2步：提示词工坊界面" descr="图 23  第2步：提示词工坊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3-director-step2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23  第2步：提示词工坊界面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得到结构化、可继续编辑的最终提示词。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“AI扩写”可能调用外部模型；手动编辑和内置建议不会自动产生模型费用。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63" w:name="topic_09_03"/>
      <w:pPr>
        <w:pStyle w:val="Heading2"/>
      </w:pPr>
      <w:r>
        <w:t>第3步：主体与参考</w:t>
      </w:r>
      <w:bookmarkEnd w:id="63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准备人物、产品、物体和视频参考。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54"/>
        </w:numPr>
      </w:pPr>
      <w:r>
        <w:rPr>
          <w:rFonts w:ascii="Microsoft YaHei" w:hAnsi="Microsoft YaHei" w:eastAsia="Microsoft YaHei"/>
          <w:color w:val="172436"/>
          <w:sz w:val="19"/>
        </w:rPr>
        <w:t>选择素材类型并上传或从素材库选择。</w:t>
      </w:r>
    </w:p>
    <w:p>
      <w:pPr>
        <w:pStyle w:val="ListNumber"/>
        <w:numPr>
          <w:ilvl w:val="0"/>
          <w:numId w:val="54"/>
        </w:numPr>
      </w:pPr>
      <w:r>
        <w:rPr>
          <w:rFonts w:ascii="Microsoft YaHei" w:hAnsi="Microsoft YaHei" w:eastAsia="Microsoft YaHei"/>
          <w:color w:val="172436"/>
          <w:sz w:val="19"/>
        </w:rPr>
        <w:t>给每份素材命名并写清用途。</w:t>
      </w:r>
    </w:p>
    <w:p>
      <w:pPr>
        <w:pStyle w:val="ListNumber"/>
        <w:numPr>
          <w:ilvl w:val="0"/>
          <w:numId w:val="54"/>
        </w:numPr>
      </w:pPr>
      <w:r>
        <w:rPr>
          <w:rFonts w:ascii="Microsoft YaHei" w:hAnsi="Microsoft YaHei" w:eastAsia="Microsoft YaHei"/>
          <w:color w:val="172436"/>
          <w:sz w:val="19"/>
        </w:rPr>
        <w:t>确认真人、品牌和版权素材已获授权。</w:t>
      </w:r>
    </w:p>
    <w:p>
      <w:pPr>
        <w:pStyle w:val="ListNumber"/>
        <w:numPr>
          <w:ilvl w:val="0"/>
          <w:numId w:val="54"/>
        </w:numPr>
      </w:pPr>
      <w:r>
        <w:rPr>
          <w:rFonts w:ascii="Microsoft YaHei" w:hAnsi="Microsoft YaHei" w:eastAsia="Microsoft YaHei"/>
          <w:color w:val="172436"/>
          <w:sz w:val="19"/>
        </w:rPr>
        <w:t>指定最终采用的主体素材。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27" name="Picture 27" title="图 24  第3步：主体与参考界面" descr="图 24  第3步：主体与参考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-director-step3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24  第3步：主体与参考界面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主体素材进入方案并可在分镜中选择。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64" w:name="topic_09_04"/>
      <w:pPr>
        <w:pStyle w:val="Heading2"/>
      </w:pPr>
      <w:r>
        <w:t>第4步：场景素材</w:t>
      </w:r>
      <w:bookmarkEnd w:id="64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确定环境、背景、时间和光线。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55"/>
        </w:numPr>
      </w:pPr>
      <w:r>
        <w:rPr>
          <w:rFonts w:ascii="Microsoft YaHei" w:hAnsi="Microsoft YaHei" w:eastAsia="Microsoft YaHei"/>
          <w:color w:val="172436"/>
          <w:sz w:val="19"/>
        </w:rPr>
        <w:t>新建场景并写环境描述。</w:t>
      </w:r>
    </w:p>
    <w:p>
      <w:pPr>
        <w:pStyle w:val="ListNumber"/>
        <w:numPr>
          <w:ilvl w:val="0"/>
          <w:numId w:val="55"/>
        </w:numPr>
      </w:pPr>
      <w:r>
        <w:rPr>
          <w:rFonts w:ascii="Microsoft YaHei" w:hAnsi="Microsoft YaHei" w:eastAsia="Microsoft YaHei"/>
          <w:color w:val="172436"/>
          <w:sz w:val="19"/>
        </w:rPr>
        <w:t>选择本地上传或按页面能力生成场景图。</w:t>
      </w:r>
    </w:p>
    <w:p>
      <w:pPr>
        <w:pStyle w:val="ListNumber"/>
        <w:numPr>
          <w:ilvl w:val="0"/>
          <w:numId w:val="55"/>
        </w:numPr>
      </w:pPr>
      <w:r>
        <w:rPr>
          <w:rFonts w:ascii="Microsoft YaHei" w:hAnsi="Microsoft YaHei" w:eastAsia="Microsoft YaHei"/>
          <w:color w:val="172436"/>
          <w:sz w:val="19"/>
        </w:rPr>
        <w:t>确认比例、光线和主体活动空间。</w:t>
      </w:r>
    </w:p>
    <w:p>
      <w:pPr>
        <w:pStyle w:val="ListNumber"/>
        <w:numPr>
          <w:ilvl w:val="0"/>
          <w:numId w:val="55"/>
        </w:numPr>
      </w:pPr>
      <w:r>
        <w:rPr>
          <w:rFonts w:ascii="Microsoft YaHei" w:hAnsi="Microsoft YaHei" w:eastAsia="Microsoft YaHei"/>
          <w:color w:val="172436"/>
          <w:sz w:val="19"/>
        </w:rPr>
        <w:t>把最终场景标记为分镜可用。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28" name="Picture 28" title="图 25  第4步：场景素材界面" descr="图 25  第4步：场景素材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-director-step4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25  第4步：场景素材界面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至少一份场景素材通过规则检查。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65" w:name="topic_09_05"/>
      <w:pPr>
        <w:pStyle w:val="Heading2"/>
      </w:pPr>
      <w:r>
        <w:t>第5步：音乐、音效与人声</w:t>
      </w:r>
      <w:bookmarkEnd w:id="65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设计短片的声音层。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56"/>
        </w:numPr>
      </w:pPr>
      <w:r>
        <w:rPr>
          <w:rFonts w:ascii="Microsoft YaHei" w:hAnsi="Microsoft YaHei" w:eastAsia="Microsoft YaHei"/>
          <w:color w:val="172436"/>
          <w:sz w:val="19"/>
        </w:rPr>
        <w:t>选择文字生成方向或上传音频。</w:t>
      </w:r>
    </w:p>
    <w:p>
      <w:pPr>
        <w:pStyle w:val="ListNumber"/>
        <w:numPr>
          <w:ilvl w:val="0"/>
          <w:numId w:val="56"/>
        </w:numPr>
      </w:pPr>
      <w:r>
        <w:rPr>
          <w:rFonts w:ascii="Microsoft YaHei" w:hAnsi="Microsoft YaHei" w:eastAsia="Microsoft YaHei"/>
          <w:color w:val="172436"/>
          <w:sz w:val="19"/>
        </w:rPr>
        <w:t>填写情绪、节奏、配器、环境声和人声说明。</w:t>
      </w:r>
    </w:p>
    <w:p>
      <w:pPr>
        <w:pStyle w:val="ListNumber"/>
        <w:numPr>
          <w:ilvl w:val="0"/>
          <w:numId w:val="56"/>
        </w:numPr>
      </w:pPr>
      <w:r>
        <w:rPr>
          <w:rFonts w:ascii="Microsoft YaHei" w:hAnsi="Microsoft YaHei" w:eastAsia="Microsoft YaHei"/>
          <w:color w:val="172436"/>
          <w:sz w:val="19"/>
        </w:rPr>
        <w:t>检查时长和版权来源。</w:t>
      </w:r>
    </w:p>
    <w:p>
      <w:pPr>
        <w:pStyle w:val="ListNumber"/>
        <w:numPr>
          <w:ilvl w:val="0"/>
          <w:numId w:val="56"/>
        </w:numPr>
      </w:pPr>
      <w:r>
        <w:rPr>
          <w:rFonts w:ascii="Microsoft YaHei" w:hAnsi="Microsoft YaHei" w:eastAsia="Microsoft YaHei"/>
          <w:color w:val="172436"/>
          <w:sz w:val="19"/>
        </w:rPr>
        <w:t>决定是否让分镜跟随音乐重拍。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29" name="Picture 29" title="图 26  第5步：音乐、音效与人声界面" descr="图 26  第5步：音乐、音效与人声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-director-step5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26  第5步：音乐、音效与人声界面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声音方案能够被分镜引用。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66" w:name="topic_09_06"/>
      <w:pPr>
        <w:pStyle w:val="Heading2"/>
      </w:pPr>
      <w:r>
        <w:t>第6步：分镜导演</w:t>
      </w:r>
      <w:bookmarkEnd w:id="66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把每一秒安排到镜头、素材、景别、运镜和声音。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57"/>
        </w:numPr>
      </w:pPr>
      <w:r>
        <w:rPr>
          <w:rFonts w:ascii="Microsoft YaHei" w:hAnsi="Microsoft YaHei" w:eastAsia="Microsoft YaHei"/>
          <w:color w:val="172436"/>
          <w:sz w:val="19"/>
        </w:rPr>
        <w:t>按总时长自动生成或手动添加镜头。</w:t>
      </w:r>
    </w:p>
    <w:p>
      <w:pPr>
        <w:pStyle w:val="ListNumber"/>
        <w:numPr>
          <w:ilvl w:val="0"/>
          <w:numId w:val="57"/>
        </w:numPr>
      </w:pPr>
      <w:r>
        <w:rPr>
          <w:rFonts w:ascii="Microsoft YaHei" w:hAnsi="Microsoft YaHei" w:eastAsia="Microsoft YaHei"/>
          <w:color w:val="172436"/>
          <w:sz w:val="19"/>
        </w:rPr>
        <w:t>为每个镜头填写开始/结束秒和动作。</w:t>
      </w:r>
    </w:p>
    <w:p>
      <w:pPr>
        <w:pStyle w:val="ListNumber"/>
        <w:numPr>
          <w:ilvl w:val="0"/>
          <w:numId w:val="57"/>
        </w:numPr>
      </w:pPr>
      <w:r>
        <w:rPr>
          <w:rFonts w:ascii="Microsoft YaHei" w:hAnsi="Microsoft YaHei" w:eastAsia="Microsoft YaHei"/>
          <w:color w:val="172436"/>
          <w:sz w:val="19"/>
        </w:rPr>
        <w:t>选择主体、场景、声音、景别、运镜、速度与转场。</w:t>
      </w:r>
    </w:p>
    <w:p>
      <w:pPr>
        <w:pStyle w:val="ListNumber"/>
        <w:numPr>
          <w:ilvl w:val="0"/>
          <w:numId w:val="57"/>
        </w:numPr>
      </w:pPr>
      <w:r>
        <w:rPr>
          <w:rFonts w:ascii="Microsoft YaHei" w:hAnsi="Microsoft YaHei" w:eastAsia="Microsoft YaHei"/>
          <w:color w:val="172436"/>
          <w:sz w:val="19"/>
        </w:rPr>
        <w:t>检查镜头是否连续覆盖总时长。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30" name="Picture 30" title="图 27  第6步：分镜导演界面" descr="图 27  第6步：分镜导演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-director-step6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27  第6步：分镜导演界面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时间轴没有空档或重叠，镜头信息可执行。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67" w:name="topic_09_07"/>
      <w:pPr>
        <w:pStyle w:val="Heading2"/>
      </w:pPr>
      <w:r>
        <w:t>第7步：规则检查与创建画布</w:t>
      </w:r>
      <w:bookmarkEnd w:id="67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在生成项目前一次性发现缺失信息。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58"/>
        </w:numPr>
      </w:pPr>
      <w:r>
        <w:rPr>
          <w:rFonts w:ascii="Microsoft YaHei" w:hAnsi="Microsoft YaHei" w:eastAsia="Microsoft YaHei"/>
          <w:color w:val="172436"/>
          <w:sz w:val="19"/>
        </w:rPr>
        <w:t>逐项阅读创意、提示词、素材、声音和分镜摘要。</w:t>
      </w:r>
    </w:p>
    <w:p>
      <w:pPr>
        <w:pStyle w:val="ListNumber"/>
        <w:numPr>
          <w:ilvl w:val="0"/>
          <w:numId w:val="58"/>
        </w:numPr>
      </w:pPr>
      <w:r>
        <w:rPr>
          <w:rFonts w:ascii="Microsoft YaHei" w:hAnsi="Microsoft YaHei" w:eastAsia="Microsoft YaHei"/>
          <w:color w:val="172436"/>
          <w:sz w:val="19"/>
        </w:rPr>
        <w:t>处理规则检查中的必修项与建议项。</w:t>
      </w:r>
    </w:p>
    <w:p>
      <w:pPr>
        <w:pStyle w:val="ListNumber"/>
        <w:numPr>
          <w:ilvl w:val="0"/>
          <w:numId w:val="58"/>
        </w:numPr>
      </w:pPr>
      <w:r>
        <w:rPr>
          <w:rFonts w:ascii="Microsoft YaHei" w:hAnsi="Microsoft YaHei" w:eastAsia="Microsoft YaHei"/>
          <w:color w:val="172436"/>
          <w:sz w:val="19"/>
        </w:rPr>
        <w:t>确认“创建到画布”变为可用。</w:t>
      </w:r>
    </w:p>
    <w:p>
      <w:pPr>
        <w:pStyle w:val="ListNumber"/>
        <w:numPr>
          <w:ilvl w:val="0"/>
          <w:numId w:val="58"/>
        </w:numPr>
      </w:pPr>
      <w:r>
        <w:rPr>
          <w:rFonts w:ascii="Microsoft YaHei" w:hAnsi="Microsoft YaHei" w:eastAsia="Microsoft YaHei"/>
          <w:color w:val="172436"/>
          <w:sz w:val="19"/>
        </w:rPr>
        <w:t>创建后进入独立画布，再检查节点与连接。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31" name="Picture 31" title="图 28  第7步：规则检查与创建画布界面" descr="图 28  第7步：规则检查与创建画布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-director-step7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28  第7步：规则检查与创建画布界面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只有通过必要规则的方案才能创建到画布。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创建到画布不会自动生成付费内容；仍需在画布确认模型、规格和点数。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10</w:t>
      </w:r>
    </w:p>
    <w:p>
      <w:bookmarkStart w:id="68" w:name="chapter_10"/>
      <w:pPr>
        <w:pStyle w:val="Heading1"/>
        <w:spacing w:after="100"/>
      </w:pPr>
      <w:r>
        <w:t>第10章 3D导演台</w:t>
      </w:r>
      <w:bookmarkEnd w:id="68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用三维场景预演人物、物体、机位和构图，再把截图送回画布。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完成本章后，你可以独立完成：进入3D导演台、人物、群众与物体、模型导入与素材安全、姿势与对象调整、机位、景别与摄像机位置、截图并发送到画布。</w:t>
            </w:r>
          </w:p>
        </w:tc>
      </w:tr>
    </w:tbl>
    <w:p>
      <w:r>
        <w:br w:type="page"/>
      </w:r>
    </w:p>
    <w:p>
      <w:bookmarkStart w:id="69" w:name="topic_10_01"/>
      <w:pPr>
        <w:pStyle w:val="Heading2"/>
      </w:pPr>
      <w:r>
        <w:t>进入3D导演台</w:t>
      </w:r>
      <w:bookmarkEnd w:id="69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从画布创建独立的3D场景节点。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59"/>
        </w:numPr>
      </w:pPr>
      <w:r>
        <w:rPr>
          <w:rFonts w:ascii="Microsoft YaHei" w:hAnsi="Microsoft YaHei" w:eastAsia="Microsoft YaHei"/>
          <w:color w:val="172436"/>
          <w:sz w:val="19"/>
        </w:rPr>
        <w:t>在左侧工具箱点击“3D”。</w:t>
      </w:r>
    </w:p>
    <w:p>
      <w:pPr>
        <w:pStyle w:val="ListNumber"/>
        <w:numPr>
          <w:ilvl w:val="0"/>
          <w:numId w:val="59"/>
        </w:numPr>
      </w:pPr>
      <w:r>
        <w:rPr>
          <w:rFonts w:ascii="Microsoft YaHei" w:hAnsi="Microsoft YaHei" w:eastAsia="Microsoft YaHei"/>
          <w:color w:val="172436"/>
          <w:sz w:val="19"/>
        </w:rPr>
        <w:t>给节点命名并保存项目。</w:t>
      </w:r>
    </w:p>
    <w:p>
      <w:pPr>
        <w:pStyle w:val="ListNumber"/>
        <w:numPr>
          <w:ilvl w:val="0"/>
          <w:numId w:val="59"/>
        </w:numPr>
      </w:pPr>
      <w:r>
        <w:rPr>
          <w:rFonts w:ascii="Microsoft YaHei" w:hAnsi="Microsoft YaHei" w:eastAsia="Microsoft YaHei"/>
          <w:color w:val="172436"/>
          <w:sz w:val="19"/>
        </w:rPr>
        <w:t>点击“打开3D导演台”。</w:t>
      </w:r>
    </w:p>
    <w:p>
      <w:pPr>
        <w:pStyle w:val="ListNumber"/>
        <w:numPr>
          <w:ilvl w:val="0"/>
          <w:numId w:val="59"/>
        </w:numPr>
      </w:pPr>
      <w:r>
        <w:rPr>
          <w:rFonts w:ascii="Microsoft YaHei" w:hAnsi="Microsoft YaHei" w:eastAsia="Microsoft YaHei"/>
          <w:color w:val="172436"/>
          <w:sz w:val="19"/>
        </w:rPr>
        <w:t>首次打开时等待浏览器加载图形资源。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32" name="Picture 32" title="图 29  进入3D导演台界面" descr="图 29  进入3D导演台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-director3d-nod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29  进入3D导演台界面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节点显示对象、机位和截图统计。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70" w:name="topic_10_02"/>
      <w:pPr>
        <w:pStyle w:val="Heading2"/>
      </w:pPr>
      <w:r>
        <w:t>人物、群众与物体</w:t>
      </w:r>
      <w:bookmarkEnd w:id="70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向场景中添加叙事主体和环境元素。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60"/>
        </w:numPr>
      </w:pPr>
      <w:r>
        <w:rPr>
          <w:rFonts w:ascii="Microsoft YaHei" w:hAnsi="Microsoft YaHei" w:eastAsia="Microsoft YaHei"/>
          <w:color w:val="172436"/>
          <w:sz w:val="19"/>
        </w:rPr>
        <w:t>从人物、群众或物体分类选择对象。</w:t>
      </w:r>
    </w:p>
    <w:p>
      <w:pPr>
        <w:pStyle w:val="ListNumber"/>
        <w:numPr>
          <w:ilvl w:val="0"/>
          <w:numId w:val="60"/>
        </w:numPr>
      </w:pPr>
      <w:r>
        <w:rPr>
          <w:rFonts w:ascii="Microsoft YaHei" w:hAnsi="Microsoft YaHei" w:eastAsia="Microsoft YaHei"/>
          <w:color w:val="172436"/>
          <w:sz w:val="19"/>
        </w:rPr>
        <w:t>拖动对象调整位置、旋转和缩放。</w:t>
      </w:r>
    </w:p>
    <w:p>
      <w:pPr>
        <w:pStyle w:val="ListNumber"/>
        <w:numPr>
          <w:ilvl w:val="0"/>
          <w:numId w:val="60"/>
        </w:numPr>
      </w:pPr>
      <w:r>
        <w:rPr>
          <w:rFonts w:ascii="Microsoft YaHei" w:hAnsi="Microsoft YaHei" w:eastAsia="Microsoft YaHei"/>
          <w:color w:val="172436"/>
          <w:sz w:val="19"/>
        </w:rPr>
        <w:t>使用分组保持多人或道具关系。</w:t>
      </w:r>
    </w:p>
    <w:p>
      <w:pPr>
        <w:pStyle w:val="ListNumber"/>
        <w:numPr>
          <w:ilvl w:val="0"/>
          <w:numId w:val="60"/>
        </w:numPr>
      </w:pPr>
      <w:r>
        <w:rPr>
          <w:rFonts w:ascii="Microsoft YaHei" w:hAnsi="Microsoft YaHei" w:eastAsia="Microsoft YaHei"/>
          <w:color w:val="172436"/>
          <w:sz w:val="19"/>
        </w:rPr>
        <w:t>给关键对象命名，便于后续选择。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场景对象层级清晰，关键主体可被单独控制。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71" w:name="topic_10_03"/>
      <w:pPr>
        <w:pStyle w:val="Heading2"/>
      </w:pPr>
      <w:r>
        <w:t>模型导入与素材安全</w:t>
      </w:r>
      <w:bookmarkEnd w:id="71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导入自有3D模型并避免格式或权限问题。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61"/>
        </w:numPr>
      </w:pPr>
      <w:r>
        <w:rPr>
          <w:rFonts w:ascii="Microsoft YaHei" w:hAnsi="Microsoft YaHei" w:eastAsia="Microsoft YaHei"/>
          <w:color w:val="172436"/>
          <w:sz w:val="19"/>
        </w:rPr>
        <w:t>在导入前确认模型来源和版权。</w:t>
      </w:r>
    </w:p>
    <w:p>
      <w:pPr>
        <w:pStyle w:val="ListNumber"/>
        <w:numPr>
          <w:ilvl w:val="0"/>
          <w:numId w:val="61"/>
        </w:numPr>
      </w:pPr>
      <w:r>
        <w:rPr>
          <w:rFonts w:ascii="Microsoft YaHei" w:hAnsi="Microsoft YaHei" w:eastAsia="Microsoft YaHei"/>
          <w:color w:val="172436"/>
          <w:sz w:val="19"/>
        </w:rPr>
        <w:t>按页面支持格式选择本地模型文件。</w:t>
      </w:r>
    </w:p>
    <w:p>
      <w:pPr>
        <w:pStyle w:val="ListNumber"/>
        <w:numPr>
          <w:ilvl w:val="0"/>
          <w:numId w:val="61"/>
        </w:numPr>
      </w:pPr>
      <w:r>
        <w:rPr>
          <w:rFonts w:ascii="Microsoft YaHei" w:hAnsi="Microsoft YaHei" w:eastAsia="Microsoft YaHei"/>
          <w:color w:val="172436"/>
          <w:sz w:val="19"/>
        </w:rPr>
        <w:t>等待解析完成，检查材质、比例和朝向。</w:t>
      </w:r>
    </w:p>
    <w:p>
      <w:pPr>
        <w:pStyle w:val="ListNumber"/>
        <w:numPr>
          <w:ilvl w:val="0"/>
          <w:numId w:val="61"/>
        </w:numPr>
      </w:pPr>
      <w:r>
        <w:rPr>
          <w:rFonts w:ascii="Microsoft YaHei" w:hAnsi="Microsoft YaHei" w:eastAsia="Microsoft YaHei"/>
          <w:color w:val="172436"/>
          <w:sz w:val="19"/>
        </w:rPr>
        <w:t>失败时换用更简单模型或重新导出。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模型可在场景中显示并参与构图。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大型模型会增加加载压力；不要上传来源不明的可执行内容。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72" w:name="topic_10_04"/>
      <w:pPr>
        <w:pStyle w:val="Heading2"/>
      </w:pPr>
      <w:r>
        <w:t>姿势与对象调整</w:t>
      </w:r>
      <w:bookmarkEnd w:id="72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让人物动作和道具关系符合镜头。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62"/>
        </w:numPr>
      </w:pPr>
      <w:r>
        <w:rPr>
          <w:rFonts w:ascii="Microsoft YaHei" w:hAnsi="Microsoft YaHei" w:eastAsia="Microsoft YaHei"/>
          <w:color w:val="172436"/>
          <w:sz w:val="19"/>
        </w:rPr>
        <w:t>选中人物后选择基础姿势。</w:t>
      </w:r>
    </w:p>
    <w:p>
      <w:pPr>
        <w:pStyle w:val="ListNumber"/>
        <w:numPr>
          <w:ilvl w:val="0"/>
          <w:numId w:val="62"/>
        </w:numPr>
      </w:pPr>
      <w:r>
        <w:rPr>
          <w:rFonts w:ascii="Microsoft YaHei" w:hAnsi="Microsoft YaHei" w:eastAsia="Microsoft YaHei"/>
          <w:color w:val="172436"/>
          <w:sz w:val="19"/>
        </w:rPr>
        <w:t>调整位置、朝向和尺度。</w:t>
      </w:r>
    </w:p>
    <w:p>
      <w:pPr>
        <w:pStyle w:val="ListNumber"/>
        <w:numPr>
          <w:ilvl w:val="0"/>
          <w:numId w:val="62"/>
        </w:numPr>
      </w:pPr>
      <w:r>
        <w:rPr>
          <w:rFonts w:ascii="Microsoft YaHei" w:hAnsi="Microsoft YaHei" w:eastAsia="Microsoft YaHei"/>
          <w:color w:val="172436"/>
          <w:sz w:val="19"/>
        </w:rPr>
        <w:t>让手部、脚部和道具避免穿插。</w:t>
      </w:r>
    </w:p>
    <w:p>
      <w:pPr>
        <w:pStyle w:val="ListNumber"/>
        <w:numPr>
          <w:ilvl w:val="0"/>
          <w:numId w:val="62"/>
        </w:numPr>
      </w:pPr>
      <w:r>
        <w:rPr>
          <w:rFonts w:ascii="Microsoft YaHei" w:hAnsi="Microsoft YaHei" w:eastAsia="Microsoft YaHei"/>
          <w:color w:val="172436"/>
          <w:sz w:val="19"/>
        </w:rPr>
        <w:t>从多个视角检查轮廓与遮挡。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主体姿势在目标机位下自然可读。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73" w:name="topic_10_05"/>
      <w:pPr>
        <w:pStyle w:val="Heading2"/>
      </w:pPr>
      <w:r>
        <w:t>机位、景别与摄像机位置</w:t>
      </w:r>
      <w:bookmarkEnd w:id="73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通过相机决定最终画面，并在不改变原注视目标的前提下调整机位位置。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63"/>
        </w:numPr>
      </w:pPr>
      <w:r>
        <w:rPr>
          <w:rFonts w:ascii="Microsoft YaHei" w:hAnsi="Microsoft YaHei" w:eastAsia="Microsoft YaHei"/>
          <w:color w:val="172436"/>
          <w:sz w:val="19"/>
        </w:rPr>
        <w:t>在导演视角点击场景中的机位、左侧对象树机位或右侧机位卡片；此时只会选中机位，不会自动进入机位视角。</w:t>
      </w:r>
    </w:p>
    <w:p>
      <w:pPr>
        <w:pStyle w:val="ListNumber"/>
        <w:numPr>
          <w:ilvl w:val="0"/>
          <w:numId w:val="63"/>
        </w:numPr>
      </w:pPr>
      <w:r>
        <w:rPr>
          <w:rFonts w:ascii="Microsoft YaHei" w:hAnsi="Microsoft YaHei" w:eastAsia="Microsoft YaHei"/>
          <w:color w:val="172436"/>
          <w:sz w:val="19"/>
        </w:rPr>
        <w:t>选中机位后使用 X/Y/Z 移动手柄调整位置；摄像机只允许移动，旋转和缩放会自动禁用。</w:t>
      </w:r>
    </w:p>
    <w:p>
      <w:pPr>
        <w:pStyle w:val="ListNumber"/>
        <w:numPr>
          <w:ilvl w:val="0"/>
          <w:numId w:val="63"/>
        </w:numPr>
      </w:pPr>
      <w:r>
        <w:rPr>
          <w:rFonts w:ascii="Microsoft YaHei" w:hAnsi="Microsoft YaHei" w:eastAsia="Microsoft YaHei"/>
          <w:color w:val="172436"/>
          <w:sz w:val="19"/>
        </w:rPr>
        <w:t>拖动时观察机位图标、视锥和预览同步更新；系统会持续朝向原固定目标或跟随目标，不会改写注视对象。</w:t>
      </w:r>
    </w:p>
    <w:p>
      <w:pPr>
        <w:pStyle w:val="ListNumber"/>
        <w:numPr>
          <w:ilvl w:val="0"/>
          <w:numId w:val="63"/>
        </w:numPr>
      </w:pPr>
      <w:r>
        <w:rPr>
          <w:rFonts w:ascii="Microsoft YaHei" w:hAnsi="Microsoft YaHei" w:eastAsia="Microsoft YaHei"/>
          <w:color w:val="172436"/>
          <w:sz w:val="19"/>
        </w:rPr>
        <w:t>需要检查最终构图时，再单独点击“进入机位视角”。</w:t>
      </w:r>
    </w:p>
    <w:p>
      <w:pPr>
        <w:pStyle w:val="ListNumber"/>
        <w:numPr>
          <w:ilvl w:val="0"/>
          <w:numId w:val="63"/>
        </w:numPr>
      </w:pPr>
      <w:r>
        <w:rPr>
          <w:rFonts w:ascii="Microsoft YaHei" w:hAnsi="Microsoft YaHei" w:eastAsia="Microsoft YaHei"/>
          <w:color w:val="172436"/>
          <w:sz w:val="19"/>
        </w:rPr>
        <w:t>使用撤销/重做比较移动前后的位置；创建截图前确认变换手柄和辅助元素已经隐藏。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摄像机位置得到调整，原注视点、跟随设置、景别和目标关系保持不变。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按景别新建机位后自动进入预览属于既有流程；对现有机位的普通选择不会强制切换视角。截图和导出不会包含摄像机手柄、视锥、网格或编辑标签。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74" w:name="topic_10_06"/>
      <w:pPr>
        <w:pStyle w:val="Heading2"/>
      </w:pPr>
      <w:r>
        <w:t>截图并发送到画布</w:t>
      </w:r>
      <w:bookmarkEnd w:id="74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功能状态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若浏览器不支持 WebGL 或资源未加载，3D编辑器可能无法正常显示；请更新浏览器和显卡驱动。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把3D预演结果转成图片参考。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64"/>
        </w:numPr>
      </w:pPr>
      <w:r>
        <w:rPr>
          <w:rFonts w:ascii="Microsoft YaHei" w:hAnsi="Microsoft YaHei" w:eastAsia="Microsoft YaHei"/>
          <w:color w:val="172436"/>
          <w:sz w:val="19"/>
        </w:rPr>
        <w:t>切换到目标机位并清理选中框。</w:t>
      </w:r>
    </w:p>
    <w:p>
      <w:pPr>
        <w:pStyle w:val="ListNumber"/>
        <w:numPr>
          <w:ilvl w:val="0"/>
          <w:numId w:val="64"/>
        </w:numPr>
      </w:pPr>
      <w:r>
        <w:rPr>
          <w:rFonts w:ascii="Microsoft YaHei" w:hAnsi="Microsoft YaHei" w:eastAsia="Microsoft YaHei"/>
          <w:color w:val="172436"/>
          <w:sz w:val="19"/>
        </w:rPr>
        <w:t>创建截图并确认比例。</w:t>
      </w:r>
    </w:p>
    <w:p>
      <w:pPr>
        <w:pStyle w:val="ListNumber"/>
        <w:numPr>
          <w:ilvl w:val="0"/>
          <w:numId w:val="64"/>
        </w:numPr>
      </w:pPr>
      <w:r>
        <w:rPr>
          <w:rFonts w:ascii="Microsoft YaHei" w:hAnsi="Microsoft YaHei" w:eastAsia="Microsoft YaHei"/>
          <w:color w:val="172436"/>
          <w:sz w:val="19"/>
        </w:rPr>
        <w:t>回到3D节点查看截图统计。</w:t>
      </w:r>
    </w:p>
    <w:p>
      <w:pPr>
        <w:pStyle w:val="ListNumber"/>
        <w:numPr>
          <w:ilvl w:val="0"/>
          <w:numId w:val="64"/>
        </w:numPr>
      </w:pPr>
      <w:r>
        <w:rPr>
          <w:rFonts w:ascii="Microsoft YaHei" w:hAnsi="Microsoft YaHei" w:eastAsia="Microsoft YaHei"/>
          <w:color w:val="172436"/>
          <w:sz w:val="19"/>
        </w:rPr>
        <w:t>从输出端口连接到图片或视频节点。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33" name="Picture 33" title="图 30  截图并发送到画布界面" descr="图 30  截图并发送到画布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-director3d-nod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30  截图并发送到画布界面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截图作为参考图片进入后续生成流程。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11</w:t>
      </w:r>
    </w:p>
    <w:p>
      <w:bookmarkStart w:id="75" w:name="chapter_11"/>
      <w:pPr>
        <w:pStyle w:val="Heading1"/>
        <w:spacing w:after="100"/>
      </w:pPr>
      <w:r>
        <w:t>第11章 素材、角色、历史与项目协作</w:t>
      </w:r>
      <w:bookmarkEnd w:id="75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让媒体、角色、生成记录和编辑权保持可追踪。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完成本章后，你可以独立完成：素材库、角色库、运镜库与生成历史、项目编辑权、刷新、跨设备与媒体恢复。</w:t>
            </w:r>
          </w:p>
        </w:tc>
      </w:tr>
    </w:tbl>
    <w:p>
      <w:r>
        <w:br w:type="page"/>
      </w:r>
    </w:p>
    <w:p>
      <w:bookmarkStart w:id="76" w:name="topic_11_01"/>
      <w:pPr>
        <w:pStyle w:val="Heading2"/>
      </w:pPr>
      <w:r>
        <w:t>素材库</w:t>
      </w:r>
      <w:bookmarkEnd w:id="76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集中查看本地上传与项目媒体。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65"/>
        </w:numPr>
      </w:pPr>
      <w:r>
        <w:rPr>
          <w:rFonts w:ascii="Microsoft YaHei" w:hAnsi="Microsoft YaHei" w:eastAsia="Microsoft YaHei"/>
          <w:color w:val="172436"/>
          <w:sz w:val="19"/>
        </w:rPr>
        <w:t>点击画布底部“素材库”，依次查看“场景素材”“道具素材”“我的素材”“我的收藏”。</w:t>
      </w:r>
    </w:p>
    <w:p>
      <w:pPr>
        <w:pStyle w:val="ListNumber"/>
        <w:numPr>
          <w:ilvl w:val="0"/>
          <w:numId w:val="65"/>
        </w:numPr>
      </w:pPr>
      <w:r>
        <w:rPr>
          <w:rFonts w:ascii="Microsoft YaHei" w:hAnsi="Microsoft YaHei" w:eastAsia="Microsoft YaHei"/>
          <w:color w:val="172436"/>
          <w:sz w:val="19"/>
        </w:rPr>
        <w:t>场景和道具是全站官方图片，可不收藏直接使用；普通用户不能向官方分类上传。</w:t>
      </w:r>
    </w:p>
    <w:p>
      <w:pPr>
        <w:pStyle w:val="ListNumber"/>
        <w:numPr>
          <w:ilvl w:val="0"/>
          <w:numId w:val="65"/>
        </w:numPr>
      </w:pPr>
      <w:r>
        <w:rPr>
          <w:rFonts w:ascii="Microsoft YaHei" w:hAnsi="Microsoft YaHei" w:eastAsia="Microsoft YaHei"/>
          <w:color w:val="172436"/>
          <w:sz w:val="19"/>
        </w:rPr>
        <w:t>点击官方素材可加入当前节点或创建独立图片节点；收藏只记录当前账号关系，不复制平台原图。</w:t>
      </w:r>
    </w:p>
    <w:p>
      <w:pPr>
        <w:pStyle w:val="ListNumber"/>
        <w:numPr>
          <w:ilvl w:val="0"/>
          <w:numId w:val="65"/>
        </w:numPr>
      </w:pPr>
      <w:r>
        <w:rPr>
          <w:rFonts w:ascii="Microsoft YaHei" w:hAnsi="Microsoft YaHei" w:eastAsia="Microsoft YaHei"/>
          <w:color w:val="172436"/>
          <w:sz w:val="19"/>
        </w:rPr>
        <w:t>“我的素材/我的收藏”按账号隔离；官方素材进入画布时按版本生成账号媒体副本，下架不影响既有节点。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34" name="Picture 34" title="图 31  素材库界面" descr="图 31  素材库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canvas-material-library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31  素材库界面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素材可重复使用且来源清楚。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77" w:name="topic_11_02"/>
      <w:pPr>
        <w:pStyle w:val="Heading2"/>
      </w:pPr>
      <w:r>
        <w:t>角色库</w:t>
      </w:r>
      <w:bookmarkEnd w:id="77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复用角色立绘、设定和引用。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66"/>
        </w:numPr>
      </w:pPr>
      <w:r>
        <w:rPr>
          <w:rFonts w:ascii="Microsoft YaHei" w:hAnsi="Microsoft YaHei" w:eastAsia="Microsoft YaHei"/>
          <w:color w:val="172436"/>
          <w:sz w:val="19"/>
        </w:rPr>
        <w:t>打开“角色库”，依次查看“真人人像”“古装真人”“动漫”“3D”“我的上传”“我的收藏”。</w:t>
      </w:r>
    </w:p>
    <w:p>
      <w:pPr>
        <w:pStyle w:val="ListNumber"/>
        <w:numPr>
          <w:ilvl w:val="0"/>
          <w:numId w:val="66"/>
        </w:numPr>
      </w:pPr>
      <w:r>
        <w:rPr>
          <w:rFonts w:ascii="Microsoft YaHei" w:hAnsi="Microsoft YaHei" w:eastAsia="Microsoft YaHei"/>
          <w:color w:val="172436"/>
          <w:sz w:val="19"/>
        </w:rPr>
        <w:t>前四类均为全站官方图片，可不收藏直接添加；普通用户不能向官方分类上传。</w:t>
      </w:r>
    </w:p>
    <w:p>
      <w:pPr>
        <w:pStyle w:val="ListNumber"/>
        <w:numPr>
          <w:ilvl w:val="0"/>
          <w:numId w:val="66"/>
        </w:numPr>
      </w:pPr>
      <w:r>
        <w:rPr>
          <w:rFonts w:ascii="Microsoft YaHei" w:hAnsi="Microsoft YaHei" w:eastAsia="Microsoft YaHei"/>
          <w:color w:val="172436"/>
          <w:sz w:val="19"/>
        </w:rPr>
        <w:t>官方角色可插入提示词、添加到参考或创建图片节点；收藏仅用于个人整理。</w:t>
      </w:r>
    </w:p>
    <w:p>
      <w:pPr>
        <w:pStyle w:val="ListNumber"/>
        <w:numPr>
          <w:ilvl w:val="0"/>
          <w:numId w:val="66"/>
        </w:numPr>
      </w:pPr>
      <w:r>
        <w:rPr>
          <w:rFonts w:ascii="Microsoft YaHei" w:hAnsi="Microsoft YaHei" w:eastAsia="Microsoft YaHei"/>
          <w:color w:val="172436"/>
          <w:sz w:val="19"/>
        </w:rPr>
        <w:t>“我的上传/我的收藏”按账号隔离；取消收藏不会影响已经添加到项目的节点。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35" name="Picture 35" title="图 32  角色库界面" descr="图 32  角色库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canvas-character-library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32  角色库界面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角色名称与媒体参考同步进入节点。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78" w:name="topic_11_03"/>
      <w:pPr>
        <w:pStyle w:val="Heading2"/>
      </w:pPr>
      <w:r>
        <w:t>运镜库与生成历史</w:t>
      </w:r>
      <w:bookmarkEnd w:id="78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复用镜头语言并追踪生成任务。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67"/>
        </w:numPr>
      </w:pPr>
      <w:r>
        <w:rPr>
          <w:rFonts w:ascii="Microsoft YaHei" w:hAnsi="Microsoft YaHei" w:eastAsia="Microsoft YaHei"/>
          <w:color w:val="172436"/>
          <w:sz w:val="19"/>
        </w:rPr>
        <w:t>从视频节点打开运镜预设。</w:t>
      </w:r>
    </w:p>
    <w:p>
      <w:pPr>
        <w:pStyle w:val="ListNumber"/>
        <w:numPr>
          <w:ilvl w:val="0"/>
          <w:numId w:val="67"/>
        </w:numPr>
      </w:pPr>
      <w:r>
        <w:rPr>
          <w:rFonts w:ascii="Microsoft YaHei" w:hAnsi="Microsoft YaHei" w:eastAsia="Microsoft YaHei"/>
          <w:color w:val="172436"/>
          <w:sz w:val="19"/>
        </w:rPr>
        <w:t>查看预览后插入提示词。</w:t>
      </w:r>
    </w:p>
    <w:p>
      <w:pPr>
        <w:pStyle w:val="ListNumber"/>
        <w:numPr>
          <w:ilvl w:val="0"/>
          <w:numId w:val="67"/>
        </w:numPr>
      </w:pPr>
      <w:r>
        <w:rPr>
          <w:rFonts w:ascii="Microsoft YaHei" w:hAnsi="Microsoft YaHei" w:eastAsia="Microsoft YaHei"/>
          <w:color w:val="172436"/>
          <w:sz w:val="19"/>
        </w:rPr>
        <w:t>在历史记录中核对生成时间、模型和状态。</w:t>
      </w:r>
    </w:p>
    <w:p>
      <w:pPr>
        <w:pStyle w:val="ListNumber"/>
        <w:numPr>
          <w:ilvl w:val="0"/>
          <w:numId w:val="67"/>
        </w:numPr>
      </w:pPr>
      <w:r>
        <w:rPr>
          <w:rFonts w:ascii="Microsoft YaHei" w:hAnsi="Microsoft YaHei" w:eastAsia="Microsoft YaHei"/>
          <w:color w:val="172436"/>
          <w:sz w:val="19"/>
        </w:rPr>
        <w:t>对失败任务记录错误，不要盲目重复提交。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镜头设计和生成结果可回溯。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79" w:name="topic_11_04"/>
      <w:pPr>
        <w:pStyle w:val="Heading2"/>
      </w:pPr>
      <w:r>
        <w:t>项目编辑权</w:t>
      </w:r>
      <w:bookmarkEnd w:id="79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避免同一项目在多设备同时覆盖，并理解服务更新后的自动恢复。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68"/>
        </w:numPr>
      </w:pPr>
      <w:r>
        <w:rPr>
          <w:rFonts w:ascii="Microsoft YaHei" w:hAnsi="Microsoft YaHei" w:eastAsia="Microsoft YaHei"/>
          <w:color w:val="172436"/>
          <w:sz w:val="19"/>
        </w:rPr>
        <w:t>打开项目后正常编辑；页面会在后台续期当前项目的独占编辑权。</w:t>
      </w:r>
    </w:p>
    <w:p>
      <w:pPr>
        <w:pStyle w:val="ListNumber"/>
        <w:numPr>
          <w:ilvl w:val="0"/>
          <w:numId w:val="68"/>
        </w:numPr>
      </w:pPr>
      <w:r>
        <w:rPr>
          <w:rFonts w:ascii="Microsoft YaHei" w:hAnsi="Microsoft YaHei" w:eastAsia="Microsoft YaHei"/>
          <w:color w:val="172436"/>
          <w:sz w:val="19"/>
        </w:rPr>
        <w:t>若服务短暂重启、网络瞬断或页面从后台恢复，先等待“服务更新中，正在自动恢复”提示自行消失。</w:t>
      </w:r>
    </w:p>
    <w:p>
      <w:pPr>
        <w:pStyle w:val="ListNumber"/>
        <w:numPr>
          <w:ilvl w:val="0"/>
          <w:numId w:val="68"/>
        </w:numPr>
      </w:pPr>
      <w:r>
        <w:rPr>
          <w:rFonts w:ascii="Microsoft YaHei" w:hAnsi="Microsoft YaHei" w:eastAsia="Microsoft YaHei"/>
          <w:color w:val="172436"/>
          <w:sz w:val="19"/>
        </w:rPr>
        <w:t>恢复完成后，首次受保护保存会自动重试一次；无需反复刷新、重新打开或清空项目。</w:t>
      </w:r>
    </w:p>
    <w:p>
      <w:pPr>
        <w:pStyle w:val="ListNumber"/>
        <w:numPr>
          <w:ilvl w:val="0"/>
          <w:numId w:val="68"/>
        </w:numPr>
      </w:pPr>
      <w:r>
        <w:rPr>
          <w:rFonts w:ascii="Microsoft YaHei" w:hAnsi="Microsoft YaHei" w:eastAsia="Microsoft YaHei"/>
          <w:color w:val="172436"/>
          <w:sz w:val="19"/>
        </w:rPr>
        <w:t>只有页面明确提示项目正被其他页面或设备编辑时，才关闭同账号的其他画布标签页或设备。</w:t>
      </w:r>
    </w:p>
    <w:p>
      <w:pPr>
        <w:pStyle w:val="ListNumber"/>
        <w:numPr>
          <w:ilvl w:val="0"/>
          <w:numId w:val="68"/>
        </w:numPr>
      </w:pPr>
      <w:r>
        <w:rPr>
          <w:rFonts w:ascii="Microsoft YaHei" w:hAnsi="Microsoft YaHei" w:eastAsia="Microsoft YaHei"/>
          <w:color w:val="172436"/>
          <w:sz w:val="19"/>
        </w:rPr>
        <w:t>真实冲突释放后重新检查并保存；认证失效时按页面提示重新登录。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36" name="Picture 36" title="图 33  项目编辑权界面" descr="图 33  项目编辑权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canvas-edit-conflict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33  项目编辑权界面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短暂服务中断自动恢复；真实竞争编辑者仍被阻止，项目不会被多个页面同时覆盖。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自动恢复不会绕过登录、账号所有权或真实编辑权冲突。不要通过清空生产数据、站点存储或重建项目来绕过编辑权。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80" w:name="topic_11_05"/>
      <w:pPr>
        <w:pStyle w:val="Heading2"/>
      </w:pPr>
      <w:r>
        <w:t>刷新、跨设备与媒体恢复</w:t>
      </w:r>
      <w:bookmarkEnd w:id="80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理解项目 JSON 与大媒体的不同保存位置。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69"/>
        </w:numPr>
      </w:pPr>
      <w:r>
        <w:rPr>
          <w:rFonts w:ascii="Microsoft YaHei" w:hAnsi="Microsoft YaHei" w:eastAsia="Microsoft YaHei"/>
          <w:color w:val="172436"/>
          <w:sz w:val="19"/>
        </w:rPr>
        <w:t>编辑后先保存，再刷新验证。</w:t>
      </w:r>
    </w:p>
    <w:p>
      <w:pPr>
        <w:pStyle w:val="ListNumber"/>
        <w:numPr>
          <w:ilvl w:val="0"/>
          <w:numId w:val="69"/>
        </w:numPr>
      </w:pPr>
      <w:r>
        <w:rPr>
          <w:rFonts w:ascii="Microsoft YaHei" w:hAnsi="Microsoft YaHei" w:eastAsia="Microsoft YaHei"/>
          <w:color w:val="172436"/>
          <w:sz w:val="19"/>
        </w:rPr>
        <w:t>跨设备时确认项目结构已同步。</w:t>
      </w:r>
    </w:p>
    <w:p>
      <w:pPr>
        <w:pStyle w:val="ListNumber"/>
        <w:numPr>
          <w:ilvl w:val="0"/>
          <w:numId w:val="69"/>
        </w:numPr>
      </w:pPr>
      <w:r>
        <w:rPr>
          <w:rFonts w:ascii="Microsoft YaHei" w:hAnsi="Microsoft YaHei" w:eastAsia="Microsoft YaHei"/>
          <w:color w:val="172436"/>
          <w:sz w:val="19"/>
        </w:rPr>
        <w:t>本地上传的大媒体可能只在原设备浏览器中存在。</w:t>
      </w:r>
    </w:p>
    <w:p>
      <w:pPr>
        <w:pStyle w:val="ListNumber"/>
        <w:numPr>
          <w:ilvl w:val="0"/>
          <w:numId w:val="69"/>
        </w:numPr>
      </w:pPr>
      <w:r>
        <w:rPr>
          <w:rFonts w:ascii="Microsoft YaHei" w:hAnsi="Microsoft YaHei" w:eastAsia="Microsoft YaHei"/>
          <w:color w:val="172436"/>
          <w:sz w:val="19"/>
        </w:rPr>
        <w:t>需要跨设备时，重新上传或使用平台已持久化的媒体。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知道哪些内容可跨设备、哪些需重新提供文件。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浏览器隐私模式、清理站点数据或存储不足会影响本地媒体。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12</w:t>
      </w:r>
    </w:p>
    <w:p>
      <w:bookmarkStart w:id="81" w:name="chapter_12"/>
      <w:pPr>
        <w:pStyle w:val="Heading1"/>
        <w:spacing w:after="100"/>
      </w:pPr>
      <w:r>
        <w:t>第12章 模板与图片社区</w:t>
      </w:r>
      <w:bookmarkEnd w:id="81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使用、发布和互动，并理解八类图片模板与排序规则。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完成本章后，你可以独立完成：使用模板、八类图片模板、发布视频模板、发布图片模板、提示词、关键词与下载权限、点赞、收藏、关注与排序、举报图片模板。</w:t>
            </w:r>
          </w:p>
        </w:tc>
      </w:tr>
    </w:tbl>
    <w:p>
      <w:r>
        <w:br w:type="page"/>
      </w:r>
    </w:p>
    <w:p>
      <w:bookmarkStart w:id="82" w:name="topic_12_01"/>
      <w:pPr>
        <w:pStyle w:val="Heading2"/>
      </w:pPr>
      <w:r>
        <w:t>使用模板</w:t>
      </w:r>
      <w:bookmarkEnd w:id="82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复制公开模板为自己的独立画布。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70"/>
        </w:numPr>
      </w:pPr>
      <w:r>
        <w:rPr>
          <w:rFonts w:ascii="Microsoft YaHei" w:hAnsi="Microsoft YaHei" w:eastAsia="Microsoft YaHei"/>
          <w:color w:val="172436"/>
          <w:sz w:val="19"/>
        </w:rPr>
        <w:t>在模板中心打开目标模板。</w:t>
      </w:r>
    </w:p>
    <w:p>
      <w:pPr>
        <w:pStyle w:val="ListNumber"/>
        <w:numPr>
          <w:ilvl w:val="0"/>
          <w:numId w:val="70"/>
        </w:numPr>
      </w:pPr>
      <w:r>
        <w:rPr>
          <w:rFonts w:ascii="Microsoft YaHei" w:hAnsi="Microsoft YaHei" w:eastAsia="Microsoft YaHei"/>
          <w:color w:val="172436"/>
          <w:sz w:val="19"/>
        </w:rPr>
        <w:t>阅读模板说明、作者、提示词和下载权限。</w:t>
      </w:r>
    </w:p>
    <w:p>
      <w:pPr>
        <w:pStyle w:val="ListNumber"/>
        <w:numPr>
          <w:ilvl w:val="0"/>
          <w:numId w:val="70"/>
        </w:numPr>
      </w:pPr>
      <w:r>
        <w:rPr>
          <w:rFonts w:ascii="Microsoft YaHei" w:hAnsi="Microsoft YaHei" w:eastAsia="Microsoft YaHei"/>
          <w:color w:val="172436"/>
          <w:sz w:val="19"/>
        </w:rPr>
        <w:t>点击使用模板，等待复制完成。</w:t>
      </w:r>
    </w:p>
    <w:p>
      <w:pPr>
        <w:pStyle w:val="ListNumber"/>
        <w:numPr>
          <w:ilvl w:val="0"/>
          <w:numId w:val="70"/>
        </w:numPr>
      </w:pPr>
      <w:r>
        <w:rPr>
          <w:rFonts w:ascii="Microsoft YaHei" w:hAnsi="Microsoft YaHei" w:eastAsia="Microsoft YaHei"/>
          <w:color w:val="172436"/>
          <w:sz w:val="19"/>
        </w:rPr>
        <w:t>进入自己的项目后重命名并修改。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1402"/>
            <wp:docPr id="37" name="Picture 37" title="图 34  使用模板界面" descr="图 34  使用模板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templates-mai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14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34  使用模板界面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得到独立副本，不会修改作者原模板。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83" w:name="topic_12_02"/>
      <w:pPr>
        <w:pStyle w:val="Heading2"/>
      </w:pPr>
      <w:r>
        <w:t>八类图片模板</w:t>
      </w:r>
      <w:bookmarkEnd w:id="83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按用途浏览产品宣传、电商主图、头像/角色、海报/封面、信息图、分镜漫画、游戏资产和 App/Web 设计。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71"/>
        </w:numPr>
      </w:pPr>
      <w:r>
        <w:rPr>
          <w:rFonts w:ascii="Microsoft YaHei" w:hAnsi="Microsoft YaHei" w:eastAsia="Microsoft YaHei"/>
          <w:color w:val="172436"/>
          <w:sz w:val="19"/>
        </w:rPr>
        <w:t>进入模板中心并选择“图片模板”。</w:t>
      </w:r>
    </w:p>
    <w:p>
      <w:pPr>
        <w:pStyle w:val="ListNumber"/>
        <w:numPr>
          <w:ilvl w:val="0"/>
          <w:numId w:val="71"/>
        </w:numPr>
      </w:pPr>
      <w:r>
        <w:rPr>
          <w:rFonts w:ascii="Microsoft YaHei" w:hAnsi="Microsoft YaHei" w:eastAsia="Microsoft YaHei"/>
          <w:color w:val="172436"/>
          <w:sz w:val="19"/>
        </w:rPr>
        <w:t>在八个分类按钮中选择目标类型。</w:t>
      </w:r>
    </w:p>
    <w:p>
      <w:pPr>
        <w:pStyle w:val="ListNumber"/>
        <w:numPr>
          <w:ilvl w:val="0"/>
          <w:numId w:val="71"/>
        </w:numPr>
      </w:pPr>
      <w:r>
        <w:rPr>
          <w:rFonts w:ascii="Microsoft YaHei" w:hAnsi="Microsoft YaHei" w:eastAsia="Microsoft YaHei"/>
          <w:color w:val="172436"/>
          <w:sz w:val="19"/>
        </w:rPr>
        <w:t>向下滚动持续浏览官方与用户作品。</w:t>
      </w:r>
    </w:p>
    <w:p>
      <w:pPr>
        <w:pStyle w:val="ListNumber"/>
        <w:numPr>
          <w:ilvl w:val="0"/>
          <w:numId w:val="71"/>
        </w:numPr>
      </w:pPr>
      <w:r>
        <w:rPr>
          <w:rFonts w:ascii="Microsoft YaHei" w:hAnsi="Microsoft YaHei" w:eastAsia="Microsoft YaHei"/>
          <w:color w:val="172436"/>
          <w:sz w:val="19"/>
        </w:rPr>
        <w:t>点击卡片复制提示词或查看互动。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1402"/>
            <wp:docPr id="38" name="Picture 38" title="图 35  八类图片模板界面" descr="图 35  八类图片模板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templates-images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14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35  八类图片模板界面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页面是统一、持续向下延伸的图片流，不再额外出现“社区图片模板”分区。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84" w:name="topic_12_03"/>
      <w:pPr>
        <w:pStyle w:val="Heading2"/>
      </w:pPr>
      <w:r>
        <w:t>发布视频模板</w:t>
      </w:r>
      <w:bookmarkEnd w:id="84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把成片和冻结画布发布为可复用模板。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72"/>
        </w:numPr>
      </w:pPr>
      <w:r>
        <w:rPr>
          <w:rFonts w:ascii="Microsoft YaHei" w:hAnsi="Microsoft YaHei" w:eastAsia="Microsoft YaHei"/>
          <w:color w:val="172436"/>
          <w:sz w:val="19"/>
        </w:rPr>
        <w:t>在画布确认项目、成片和节点结构。</w:t>
      </w:r>
    </w:p>
    <w:p>
      <w:pPr>
        <w:pStyle w:val="ListNumber"/>
        <w:numPr>
          <w:ilvl w:val="0"/>
          <w:numId w:val="72"/>
        </w:numPr>
      </w:pPr>
      <w:r>
        <w:rPr>
          <w:rFonts w:ascii="Microsoft YaHei" w:hAnsi="Microsoft YaHei" w:eastAsia="Microsoft YaHei"/>
          <w:color w:val="172436"/>
          <w:sz w:val="19"/>
        </w:rPr>
        <w:t>打开顶部发布菜单，选择“发布模板”。</w:t>
      </w:r>
    </w:p>
    <w:p>
      <w:pPr>
        <w:pStyle w:val="ListNumber"/>
        <w:numPr>
          <w:ilvl w:val="0"/>
          <w:numId w:val="72"/>
        </w:numPr>
      </w:pPr>
      <w:r>
        <w:rPr>
          <w:rFonts w:ascii="Microsoft YaHei" w:hAnsi="Microsoft YaHei" w:eastAsia="Microsoft YaHei"/>
          <w:color w:val="172436"/>
          <w:sz w:val="19"/>
        </w:rPr>
        <w:t>填写标题、分类、封面、说明和权限。</w:t>
      </w:r>
    </w:p>
    <w:p>
      <w:pPr>
        <w:pStyle w:val="ListNumber"/>
        <w:numPr>
          <w:ilvl w:val="0"/>
          <w:numId w:val="72"/>
        </w:numPr>
      </w:pPr>
      <w:r>
        <w:rPr>
          <w:rFonts w:ascii="Microsoft YaHei" w:hAnsi="Microsoft YaHei" w:eastAsia="Microsoft YaHei"/>
          <w:color w:val="172436"/>
          <w:sz w:val="19"/>
        </w:rPr>
        <w:t>本地模板视频请导出为 H.264 编码的 MP4，最长 30 秒；横版和竖版均可正常发布。提交后到模板中心或个人中心检查状态。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其他用户可复制冻结画布到自己的账号。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发布前移除隐私数据、密钥、无授权素材和内部说明。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常见问题｜模板视频若提示时长不可读或编码不兼容，请重新导出为 H.264 MP4；HEVC/H.265、超过 30 秒和伪装 MP4 会被明确拒绝。</w:t>
      </w:r>
      <w:r>
        <w:rPr>
          <w:rFonts w:ascii="Microsoft YaHei" w:hAnsi="Microsoft YaHei" w:eastAsia="Microsoft YaHei"/>
          <w:color w:val="172436"/>
          <w:sz w:val="18"/>
        </w:rPr>
      </w:r>
    </w:p>
    <w:p>
      <w:r>
        <w:br w:type="page"/>
      </w:r>
    </w:p>
    <w:p>
      <w:bookmarkStart w:id="85" w:name="topic_12_04"/>
      <w:pPr>
        <w:pStyle w:val="Heading2"/>
      </w:pPr>
      <w:r>
        <w:t>发布图片模板</w:t>
      </w:r>
      <w:bookmarkEnd w:id="85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上传图片与完整提示词到指定分类。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73"/>
        </w:numPr>
      </w:pPr>
      <w:r>
        <w:rPr>
          <w:rFonts w:ascii="Microsoft YaHei" w:hAnsi="Microsoft YaHei" w:eastAsia="Microsoft YaHei"/>
          <w:color w:val="172436"/>
          <w:sz w:val="19"/>
        </w:rPr>
        <w:t>打开画布顶部发布菜单，选择“发布图片模板”。</w:t>
      </w:r>
    </w:p>
    <w:p>
      <w:pPr>
        <w:pStyle w:val="ListNumber"/>
        <w:numPr>
          <w:ilvl w:val="0"/>
          <w:numId w:val="73"/>
        </w:numPr>
      </w:pPr>
      <w:r>
        <w:rPr>
          <w:rFonts w:ascii="Microsoft YaHei" w:hAnsi="Microsoft YaHei" w:eastAsia="Microsoft YaHei"/>
          <w:color w:val="172436"/>
          <w:sz w:val="19"/>
        </w:rPr>
        <w:t>填写模板名称和八类中的一个分类。</w:t>
      </w:r>
    </w:p>
    <w:p>
      <w:pPr>
        <w:pStyle w:val="ListNumber"/>
        <w:numPr>
          <w:ilvl w:val="0"/>
          <w:numId w:val="73"/>
        </w:numPr>
      </w:pPr>
      <w:r>
        <w:rPr>
          <w:rFonts w:ascii="Microsoft YaHei" w:hAnsi="Microsoft YaHei" w:eastAsia="Microsoft YaHei"/>
          <w:color w:val="172436"/>
          <w:sz w:val="19"/>
        </w:rPr>
        <w:t>填写完整提示词、搜索关键词，并选择画布图片或本地图片。</w:t>
      </w:r>
    </w:p>
    <w:p>
      <w:pPr>
        <w:pStyle w:val="ListNumber"/>
        <w:numPr>
          <w:ilvl w:val="0"/>
          <w:numId w:val="73"/>
        </w:numPr>
      </w:pPr>
      <w:r>
        <w:rPr>
          <w:rFonts w:ascii="Microsoft YaHei" w:hAnsi="Microsoft YaHei" w:eastAsia="Microsoft YaHei"/>
          <w:color w:val="172436"/>
          <w:sz w:val="19"/>
        </w:rPr>
        <w:t>设置是否允许下载原图，确认后发布。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39" name="Picture 39" title="图 36  发布图片模板界面" descr="①发布方式/名称与分类 ②完整提示词 ③画布图片或本地上传 ④下载权限与提交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publish-image-template-annotated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36  发布图片模板界面</w:t>
      </w:r>
    </w:p>
    <w:p>
      <w:pPr>
        <w:spacing w:after="60"/>
        <w:jc w:val="center"/>
      </w:pPr>
      <w:r>
        <w:rPr>
          <w:rFonts w:ascii="Microsoft YaHei" w:hAnsi="Microsoft YaHei" w:eastAsia="Microsoft YaHei"/>
          <w:color w:val="64748B"/>
          <w:sz w:val="16"/>
        </w:rPr>
        <w:t>①发布方式/名称与分类 ②完整提示词 ③画布图片或本地上传 ④下载权限与提交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图片进入对应分类，并展示作者与互动信息。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86" w:name="topic_12_05"/>
      <w:pPr>
        <w:pStyle w:val="Heading2"/>
      </w:pPr>
      <w:r>
        <w:t>提示词、关键词与下载权限</w:t>
      </w:r>
      <w:bookmarkEnd w:id="86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让图片模板可搜索、可学习且权限明确。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74"/>
        </w:numPr>
      </w:pPr>
      <w:r>
        <w:rPr>
          <w:rFonts w:ascii="Microsoft YaHei" w:hAnsi="Microsoft YaHei" w:eastAsia="Microsoft YaHei"/>
          <w:color w:val="172436"/>
          <w:sz w:val="19"/>
        </w:rPr>
        <w:t>提示词填写生成时使用的完整描述。</w:t>
      </w:r>
    </w:p>
    <w:p>
      <w:pPr>
        <w:pStyle w:val="ListNumber"/>
        <w:numPr>
          <w:ilvl w:val="0"/>
          <w:numId w:val="74"/>
        </w:numPr>
      </w:pPr>
      <w:r>
        <w:rPr>
          <w:rFonts w:ascii="Microsoft YaHei" w:hAnsi="Microsoft YaHei" w:eastAsia="Microsoft YaHei"/>
          <w:color w:val="172436"/>
          <w:sz w:val="19"/>
        </w:rPr>
        <w:t>关键词使用简短、准确的中英文词组。</w:t>
      </w:r>
    </w:p>
    <w:p>
      <w:pPr>
        <w:pStyle w:val="ListNumber"/>
        <w:numPr>
          <w:ilvl w:val="0"/>
          <w:numId w:val="74"/>
        </w:numPr>
      </w:pPr>
      <w:r>
        <w:rPr>
          <w:rFonts w:ascii="Microsoft YaHei" w:hAnsi="Microsoft YaHei" w:eastAsia="Microsoft YaHei"/>
          <w:color w:val="172436"/>
          <w:sz w:val="19"/>
        </w:rPr>
        <w:t>允许下载时确认自己拥有原图分发权。</w:t>
      </w:r>
    </w:p>
    <w:p>
      <w:pPr>
        <w:pStyle w:val="ListNumber"/>
        <w:numPr>
          <w:ilvl w:val="0"/>
          <w:numId w:val="74"/>
        </w:numPr>
      </w:pPr>
      <w:r>
        <w:rPr>
          <w:rFonts w:ascii="Microsoft YaHei" w:hAnsi="Microsoft YaHei" w:eastAsia="Microsoft YaHei"/>
          <w:color w:val="172436"/>
          <w:sz w:val="19"/>
        </w:rPr>
        <w:t>关闭下载后，详情页不向其他用户提供原图入口。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模板信息可被理解和搜索，下载范围符合作者选择。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87" w:name="topic_12_06"/>
      <w:pPr>
        <w:pStyle w:val="Heading2"/>
      </w:pPr>
      <w:r>
        <w:t>点赞、收藏、关注与排序</w:t>
      </w:r>
      <w:bookmarkEnd w:id="87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用社区互动发现更受欢迎的图片。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75"/>
        </w:numPr>
      </w:pPr>
      <w:r>
        <w:rPr>
          <w:rFonts w:ascii="Microsoft YaHei" w:hAnsi="Microsoft YaHei" w:eastAsia="Microsoft YaHei"/>
          <w:color w:val="172436"/>
          <w:sz w:val="19"/>
        </w:rPr>
        <w:t>在图片卡片查看作者头像和名称。</w:t>
      </w:r>
    </w:p>
    <w:p>
      <w:pPr>
        <w:pStyle w:val="ListNumber"/>
        <w:numPr>
          <w:ilvl w:val="0"/>
          <w:numId w:val="75"/>
        </w:numPr>
      </w:pPr>
      <w:r>
        <w:rPr>
          <w:rFonts w:ascii="Microsoft YaHei" w:hAnsi="Microsoft YaHei" w:eastAsia="Microsoft YaHei"/>
          <w:color w:val="172436"/>
          <w:sz w:val="19"/>
        </w:rPr>
        <w:t>点击点赞或收藏，再次点击可取消。</w:t>
      </w:r>
    </w:p>
    <w:p>
      <w:pPr>
        <w:pStyle w:val="ListNumber"/>
        <w:numPr>
          <w:ilvl w:val="0"/>
          <w:numId w:val="75"/>
        </w:numPr>
      </w:pPr>
      <w:r>
        <w:rPr>
          <w:rFonts w:ascii="Microsoft YaHei" w:hAnsi="Microsoft YaHei" w:eastAsia="Microsoft YaHei"/>
          <w:color w:val="172436"/>
          <w:sz w:val="19"/>
        </w:rPr>
        <w:t>点击关注接收作者后续内容。</w:t>
      </w:r>
    </w:p>
    <w:p>
      <w:pPr>
        <w:pStyle w:val="ListNumber"/>
        <w:numPr>
          <w:ilvl w:val="0"/>
          <w:numId w:val="75"/>
        </w:numPr>
      </w:pPr>
      <w:r>
        <w:rPr>
          <w:rFonts w:ascii="Microsoft YaHei" w:hAnsi="Microsoft YaHei" w:eastAsia="Microsoft YaHei"/>
          <w:color w:val="172436"/>
          <w:sz w:val="19"/>
        </w:rPr>
        <w:t>热门顺序依据点赞与收藏总量计算；同分时以页面当前规则为准。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互动计数和个人中心列表同步更新。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不要用批量账号或自动化方式操纵排序。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88" w:name="topic_12_07"/>
      <w:pPr>
        <w:pStyle w:val="Heading2"/>
      </w:pPr>
      <w:r>
        <w:t>举报图片模板</w:t>
      </w:r>
      <w:bookmarkEnd w:id="88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对侵权、隐私或违规内容提交人工审核线索。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76"/>
        </w:numPr>
      </w:pPr>
      <w:r>
        <w:rPr>
          <w:rFonts w:ascii="Microsoft YaHei" w:hAnsi="Microsoft YaHei" w:eastAsia="Microsoft YaHei"/>
          <w:color w:val="172436"/>
          <w:sz w:val="19"/>
        </w:rPr>
        <w:t>点击图片卡片的举报按钮。</w:t>
      </w:r>
    </w:p>
    <w:p>
      <w:pPr>
        <w:pStyle w:val="ListNumber"/>
        <w:numPr>
          <w:ilvl w:val="0"/>
          <w:numId w:val="76"/>
        </w:numPr>
      </w:pPr>
      <w:r>
        <w:rPr>
          <w:rFonts w:ascii="Microsoft YaHei" w:hAnsi="Microsoft YaHei" w:eastAsia="Microsoft YaHei"/>
          <w:color w:val="172436"/>
          <w:sz w:val="19"/>
        </w:rPr>
        <w:t>选择最符合问题的原因。</w:t>
      </w:r>
    </w:p>
    <w:p>
      <w:pPr>
        <w:pStyle w:val="ListNumber"/>
        <w:numPr>
          <w:ilvl w:val="0"/>
          <w:numId w:val="76"/>
        </w:numPr>
      </w:pPr>
      <w:r>
        <w:rPr>
          <w:rFonts w:ascii="Microsoft YaHei" w:hAnsi="Microsoft YaHei" w:eastAsia="Microsoft YaHei"/>
          <w:color w:val="172436"/>
          <w:sz w:val="19"/>
        </w:rPr>
        <w:t>填写客观、可核查的补充说明。</w:t>
      </w:r>
    </w:p>
    <w:p>
      <w:pPr>
        <w:pStyle w:val="ListNumber"/>
        <w:numPr>
          <w:ilvl w:val="0"/>
          <w:numId w:val="76"/>
        </w:numPr>
      </w:pPr>
      <w:r>
        <w:rPr>
          <w:rFonts w:ascii="Microsoft YaHei" w:hAnsi="Microsoft YaHei" w:eastAsia="Microsoft YaHei"/>
          <w:color w:val="172436"/>
          <w:sz w:val="19"/>
        </w:rPr>
        <w:t>提交后到消息中心查看举报进度。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1944000" cy="4203383"/>
            <wp:docPr id="40" name="Picture 40" title="图 37  举报图片模板界面" descr="图 37  举报图片模板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-mobile-image-templates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4203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37  举报图片模板界面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平台生成举报记录，不会仅因举报数量自动下架。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13</w:t>
      </w:r>
    </w:p>
    <w:p>
      <w:bookmarkStart w:id="89" w:name="chapter_13"/>
      <w:pPr>
        <w:pStyle w:val="Heading1"/>
        <w:spacing w:after="100"/>
      </w:pPr>
      <w:r>
        <w:t>第13章 作品发布与社区互动</w:t>
      </w:r>
      <w:bookmarkEnd w:id="89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发布作品与创作过程，使用评论、回复、弹幕、表情和举报。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完成本章后，你可以独立完成：发布作品与创作过程、作品详情、点赞与收藏、评论、回复与自定义表情、弹幕与弹幕列表、举报与作品管理。</w:t>
            </w:r>
          </w:p>
        </w:tc>
      </w:tr>
    </w:tbl>
    <w:p>
      <w:r>
        <w:br w:type="page"/>
      </w:r>
    </w:p>
    <w:p>
      <w:bookmarkStart w:id="90" w:name="topic_13_01"/>
      <w:pPr>
        <w:pStyle w:val="Heading2"/>
      </w:pPr>
      <w:r>
        <w:t>发布作品与创作过程</w:t>
      </w:r>
      <w:bookmarkEnd w:id="90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把画布结果公开到如意剧场。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77"/>
        </w:numPr>
      </w:pPr>
      <w:r>
        <w:rPr>
          <w:rFonts w:ascii="Microsoft YaHei" w:hAnsi="Microsoft YaHei" w:eastAsia="Microsoft YaHei"/>
          <w:color w:val="172436"/>
          <w:sz w:val="19"/>
        </w:rPr>
        <w:t>保存项目并选择一个成功的图片或视频结果。</w:t>
      </w:r>
    </w:p>
    <w:p>
      <w:pPr>
        <w:pStyle w:val="ListNumber"/>
        <w:numPr>
          <w:ilvl w:val="0"/>
          <w:numId w:val="77"/>
        </w:numPr>
      </w:pPr>
      <w:r>
        <w:rPr>
          <w:rFonts w:ascii="Microsoft YaHei" w:hAnsi="Microsoft YaHei" w:eastAsia="Microsoft YaHei"/>
          <w:color w:val="172436"/>
          <w:sz w:val="19"/>
        </w:rPr>
        <w:t>打开顶部发布菜单，选择“在如意TV上发布”。</w:t>
      </w:r>
    </w:p>
    <w:p>
      <w:pPr>
        <w:pStyle w:val="ListNumber"/>
        <w:numPr>
          <w:ilvl w:val="0"/>
          <w:numId w:val="77"/>
        </w:numPr>
      </w:pPr>
      <w:r>
        <w:rPr>
          <w:rFonts w:ascii="Microsoft YaHei" w:hAnsi="Microsoft YaHei" w:eastAsia="Microsoft YaHei"/>
          <w:color w:val="172436"/>
          <w:sz w:val="19"/>
        </w:rPr>
        <w:t>填写标题、封面、说明和允许展示的创作过程。</w:t>
      </w:r>
    </w:p>
    <w:p>
      <w:pPr>
        <w:pStyle w:val="ListNumber"/>
        <w:numPr>
          <w:ilvl w:val="0"/>
          <w:numId w:val="77"/>
        </w:numPr>
      </w:pPr>
      <w:r>
        <w:rPr>
          <w:rFonts w:ascii="Microsoft YaHei" w:hAnsi="Microsoft YaHei" w:eastAsia="Microsoft YaHei"/>
          <w:color w:val="172436"/>
          <w:sz w:val="19"/>
        </w:rPr>
        <w:t>提交后在个人中心和如意剧场确认。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41" name="Picture 41" title="图 38  发布作品与创作过程界面" descr="图 38  发布作品与创作过程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canvas-publish-menu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38  发布作品与创作过程界面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公开作品卡片显示作者、标题和互动入口。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91" w:name="topic_13_02"/>
      <w:pPr>
        <w:pStyle w:val="Heading2"/>
      </w:pPr>
      <w:r>
        <w:t>作品详情、点赞与收藏</w:t>
      </w:r>
      <w:bookmarkEnd w:id="91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从作品详情完成核心互动。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78"/>
        </w:numPr>
      </w:pPr>
      <w:r>
        <w:rPr>
          <w:rFonts w:ascii="Microsoft YaHei" w:hAnsi="Microsoft YaHei" w:eastAsia="Microsoft YaHei"/>
          <w:color w:val="172436"/>
          <w:sz w:val="19"/>
        </w:rPr>
        <w:t>在如意剧场点击作品卡片。</w:t>
      </w:r>
    </w:p>
    <w:p>
      <w:pPr>
        <w:pStyle w:val="ListNumber"/>
        <w:numPr>
          <w:ilvl w:val="0"/>
          <w:numId w:val="78"/>
        </w:numPr>
      </w:pPr>
      <w:r>
        <w:rPr>
          <w:rFonts w:ascii="Microsoft YaHei" w:hAnsi="Microsoft YaHei" w:eastAsia="Microsoft YaHei"/>
          <w:color w:val="172436"/>
          <w:sz w:val="19"/>
        </w:rPr>
        <w:t>检查作者、日期、标题和媒体播放。</w:t>
      </w:r>
    </w:p>
    <w:p>
      <w:pPr>
        <w:pStyle w:val="ListNumber"/>
        <w:numPr>
          <w:ilvl w:val="0"/>
          <w:numId w:val="78"/>
        </w:numPr>
      </w:pPr>
      <w:r>
        <w:rPr>
          <w:rFonts w:ascii="Microsoft YaHei" w:hAnsi="Microsoft YaHei" w:eastAsia="Microsoft YaHei"/>
          <w:color w:val="172436"/>
          <w:sz w:val="19"/>
        </w:rPr>
        <w:t>使用点赞、收藏和关注按钮。</w:t>
      </w:r>
    </w:p>
    <w:p>
      <w:pPr>
        <w:pStyle w:val="ListNumber"/>
        <w:numPr>
          <w:ilvl w:val="0"/>
          <w:numId w:val="78"/>
        </w:numPr>
      </w:pPr>
      <w:r>
        <w:rPr>
          <w:rFonts w:ascii="Microsoft YaHei" w:hAnsi="Microsoft YaHei" w:eastAsia="Microsoft YaHei"/>
          <w:color w:val="172436"/>
          <w:sz w:val="19"/>
        </w:rPr>
        <w:t>若作品提供创作过程，可从详情进入查看。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42" name="Picture 42" title="图 39  作品详情、点赞与收藏界面" descr="①作者与标题 ②点赞/收藏/评论/举报 ③评论、弹幕和表情区域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-work-viewer-annotated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39  作品详情、点赞与收藏界面</w:t>
      </w:r>
    </w:p>
    <w:p>
      <w:pPr>
        <w:spacing w:after="60"/>
        <w:jc w:val="center"/>
      </w:pPr>
      <w:r>
        <w:rPr>
          <w:rFonts w:ascii="Microsoft YaHei" w:hAnsi="Microsoft YaHei" w:eastAsia="Microsoft YaHei"/>
          <w:color w:val="64748B"/>
          <w:sz w:val="16"/>
        </w:rPr>
        <w:t>①作者与标题 ②点赞/收藏/评论/举报 ③评论、弹幕和表情区域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互动状态即时反馈并计入个人列表。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92" w:name="topic_13_03"/>
      <w:pPr>
        <w:pStyle w:val="Heading2"/>
      </w:pPr>
      <w:r>
        <w:t>评论、回复与自定义表情</w:t>
      </w:r>
      <w:bookmarkEnd w:id="92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围绕作品进行有上下文的交流。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79"/>
        </w:numPr>
      </w:pPr>
      <w:r>
        <w:rPr>
          <w:rFonts w:ascii="Microsoft YaHei" w:hAnsi="Microsoft YaHei" w:eastAsia="Microsoft YaHei"/>
          <w:color w:val="172436"/>
          <w:sz w:val="19"/>
        </w:rPr>
        <w:t>在评论输入框写下与作品相关的内容。</w:t>
      </w:r>
    </w:p>
    <w:p>
      <w:pPr>
        <w:pStyle w:val="ListNumber"/>
        <w:numPr>
          <w:ilvl w:val="0"/>
          <w:numId w:val="79"/>
        </w:numPr>
      </w:pPr>
      <w:r>
        <w:rPr>
          <w:rFonts w:ascii="Microsoft YaHei" w:hAnsi="Microsoft YaHei" w:eastAsia="Microsoft YaHei"/>
          <w:color w:val="172436"/>
          <w:sz w:val="19"/>
        </w:rPr>
        <w:t>需要回复时点选目标评论，确认回复对象。</w:t>
      </w:r>
    </w:p>
    <w:p>
      <w:pPr>
        <w:pStyle w:val="ListNumber"/>
        <w:numPr>
          <w:ilvl w:val="0"/>
          <w:numId w:val="79"/>
        </w:numPr>
      </w:pPr>
      <w:r>
        <w:rPr>
          <w:rFonts w:ascii="Microsoft YaHei" w:hAnsi="Microsoft YaHei" w:eastAsia="Microsoft YaHei"/>
          <w:color w:val="172436"/>
          <w:sz w:val="19"/>
        </w:rPr>
        <w:t>从表情按钮选择平台表情；自定义表情须符合格式和内容规则。</w:t>
      </w:r>
    </w:p>
    <w:p>
      <w:pPr>
        <w:pStyle w:val="ListNumber"/>
        <w:numPr>
          <w:ilvl w:val="0"/>
          <w:numId w:val="79"/>
        </w:numPr>
      </w:pPr>
      <w:r>
        <w:rPr>
          <w:rFonts w:ascii="Microsoft YaHei" w:hAnsi="Microsoft YaHei" w:eastAsia="Microsoft YaHei"/>
          <w:color w:val="172436"/>
          <w:sz w:val="19"/>
        </w:rPr>
        <w:t>发布后检查文字、回复关系和表情显示。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评论出现在作品详情并计入评论数。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不要发布手机号、微信号、住址或其他人的个人信息。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93" w:name="topic_13_04"/>
      <w:pPr>
        <w:pStyle w:val="Heading2"/>
      </w:pPr>
      <w:r>
        <w:t>弹幕与弹幕列表</w:t>
      </w:r>
      <w:bookmarkEnd w:id="93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在视频时间点发送短消息。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80"/>
        </w:numPr>
      </w:pPr>
      <w:r>
        <w:rPr>
          <w:rFonts w:ascii="Microsoft YaHei" w:hAnsi="Microsoft YaHei" w:eastAsia="Microsoft YaHei"/>
          <w:color w:val="172436"/>
          <w:sz w:val="19"/>
        </w:rPr>
        <w:t>播放视频并停在目标时间。</w:t>
      </w:r>
    </w:p>
    <w:p>
      <w:pPr>
        <w:pStyle w:val="ListNumber"/>
        <w:numPr>
          <w:ilvl w:val="0"/>
          <w:numId w:val="80"/>
        </w:numPr>
      </w:pPr>
      <w:r>
        <w:rPr>
          <w:rFonts w:ascii="Microsoft YaHei" w:hAnsi="Microsoft YaHei" w:eastAsia="Microsoft YaHei"/>
          <w:color w:val="172436"/>
          <w:sz w:val="19"/>
        </w:rPr>
        <w:t>点击“发弹幕”，输入简短内容。</w:t>
      </w:r>
    </w:p>
    <w:p>
      <w:pPr>
        <w:pStyle w:val="ListNumber"/>
        <w:numPr>
          <w:ilvl w:val="0"/>
          <w:numId w:val="80"/>
        </w:numPr>
      </w:pPr>
      <w:r>
        <w:rPr>
          <w:rFonts w:ascii="Microsoft YaHei" w:hAnsi="Microsoft YaHei" w:eastAsia="Microsoft YaHei"/>
          <w:color w:val="172436"/>
          <w:sz w:val="19"/>
        </w:rPr>
        <w:t>用“弹幕开/关”控制画面显示。</w:t>
      </w:r>
    </w:p>
    <w:p>
      <w:pPr>
        <w:pStyle w:val="ListNumber"/>
        <w:numPr>
          <w:ilvl w:val="0"/>
          <w:numId w:val="80"/>
        </w:numPr>
      </w:pPr>
      <w:r>
        <w:rPr>
          <w:rFonts w:ascii="Microsoft YaHei" w:hAnsi="Microsoft YaHei" w:eastAsia="Microsoft YaHei"/>
          <w:color w:val="172436"/>
          <w:sz w:val="19"/>
        </w:rPr>
        <w:t>打开弹幕列表查看时间、内容并举报问题弹幕。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弹幕与视频时间对应，关闭后不遮挡画面。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94" w:name="topic_13_05"/>
      <w:pPr>
        <w:pStyle w:val="Heading2"/>
      </w:pPr>
      <w:r>
        <w:t>举报与作品管理</w:t>
      </w:r>
      <w:bookmarkEnd w:id="94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处理违规内容并管理自己的公开作品。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81"/>
        </w:numPr>
      </w:pPr>
      <w:r>
        <w:rPr>
          <w:rFonts w:ascii="Microsoft YaHei" w:hAnsi="Microsoft YaHei" w:eastAsia="Microsoft YaHei"/>
          <w:color w:val="172436"/>
          <w:sz w:val="19"/>
        </w:rPr>
        <w:t>举报时选择准确原因并补充事实。</w:t>
      </w:r>
    </w:p>
    <w:p>
      <w:pPr>
        <w:pStyle w:val="ListNumber"/>
        <w:numPr>
          <w:ilvl w:val="0"/>
          <w:numId w:val="81"/>
        </w:numPr>
      </w:pPr>
      <w:r>
        <w:rPr>
          <w:rFonts w:ascii="Microsoft YaHei" w:hAnsi="Microsoft YaHei" w:eastAsia="Microsoft YaHei"/>
          <w:color w:val="172436"/>
          <w:sz w:val="19"/>
        </w:rPr>
        <w:t>不要提交无关或重复举报。</w:t>
      </w:r>
    </w:p>
    <w:p>
      <w:pPr>
        <w:pStyle w:val="ListNumber"/>
        <w:numPr>
          <w:ilvl w:val="0"/>
          <w:numId w:val="81"/>
        </w:numPr>
      </w:pPr>
      <w:r>
        <w:rPr>
          <w:rFonts w:ascii="Microsoft YaHei" w:hAnsi="Microsoft YaHei" w:eastAsia="Microsoft YaHei"/>
          <w:color w:val="172436"/>
          <w:sz w:val="19"/>
        </w:rPr>
        <w:t>作者从个人中心管理发布状态、标题或删除。</w:t>
      </w:r>
    </w:p>
    <w:p>
      <w:pPr>
        <w:pStyle w:val="ListNumber"/>
        <w:numPr>
          <w:ilvl w:val="0"/>
          <w:numId w:val="81"/>
        </w:numPr>
      </w:pPr>
      <w:r>
        <w:rPr>
          <w:rFonts w:ascii="Microsoft YaHei" w:hAnsi="Microsoft YaHei" w:eastAsia="Microsoft YaHei"/>
          <w:color w:val="172436"/>
          <w:sz w:val="19"/>
        </w:rPr>
        <w:t>处理结果和申诉入口以消息中心通知为准。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43" name="Picture 43" title="图 40  举报与作品管理界面" descr="图 40  举报与作品管理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-report-dialog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40  举报与作品管理界面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举报进入人工审核；作者能区分隐藏、删除和公开状态。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14</w:t>
      </w:r>
    </w:p>
    <w:p>
      <w:bookmarkStart w:id="95" w:name="chapter_14"/>
      <w:pPr>
        <w:pStyle w:val="Heading1"/>
        <w:spacing w:after="100"/>
      </w:pPr>
      <w:r>
        <w:t>第14章 个人中心、消息、会员与客服</w:t>
      </w:r>
      <w:bookmarkEnd w:id="95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查看作品与互动记录，理解点数、通知、举报进度和申诉。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完成本章后，你可以独立完成：个人中心与作品分类、消息通知、举报进度与申诉、会员点数与客服。</w:t>
            </w:r>
          </w:p>
        </w:tc>
      </w:tr>
    </w:tbl>
    <w:p>
      <w:r>
        <w:br w:type="page"/>
      </w:r>
    </w:p>
    <w:p>
      <w:bookmarkStart w:id="96" w:name="topic_14_01"/>
      <w:pPr>
        <w:pStyle w:val="Heading2"/>
      </w:pPr>
      <w:r>
        <w:t>个人中心与作品分类</w:t>
      </w:r>
      <w:bookmarkEnd w:id="96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查看我的发布、点赞视频和收藏视频。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82"/>
        </w:numPr>
      </w:pPr>
      <w:r>
        <w:rPr>
          <w:rFonts w:ascii="Microsoft YaHei" w:hAnsi="Microsoft YaHei" w:eastAsia="Microsoft YaHei"/>
          <w:color w:val="172436"/>
          <w:sz w:val="19"/>
        </w:rPr>
        <w:t>点击头像进入个人中心。</w:t>
      </w:r>
    </w:p>
    <w:p>
      <w:pPr>
        <w:pStyle w:val="ListNumber"/>
        <w:numPr>
          <w:ilvl w:val="0"/>
          <w:numId w:val="82"/>
        </w:numPr>
      </w:pPr>
      <w:r>
        <w:rPr>
          <w:rFonts w:ascii="Microsoft YaHei" w:hAnsi="Microsoft YaHei" w:eastAsia="Microsoft YaHei"/>
          <w:color w:val="172436"/>
          <w:sz w:val="19"/>
        </w:rPr>
        <w:t>核对粉丝、关注、画布使用人数和获赞统计。</w:t>
      </w:r>
    </w:p>
    <w:p>
      <w:pPr>
        <w:pStyle w:val="ListNumber"/>
        <w:numPr>
          <w:ilvl w:val="0"/>
          <w:numId w:val="82"/>
        </w:numPr>
      </w:pPr>
      <w:r>
        <w:rPr>
          <w:rFonts w:ascii="Microsoft YaHei" w:hAnsi="Microsoft YaHei" w:eastAsia="Microsoft YaHei"/>
          <w:color w:val="172436"/>
          <w:sz w:val="19"/>
        </w:rPr>
        <w:t>切换“我的发布/点赞视频/收藏视频”。</w:t>
      </w:r>
    </w:p>
    <w:p>
      <w:pPr>
        <w:pStyle w:val="ListNumber"/>
        <w:numPr>
          <w:ilvl w:val="0"/>
          <w:numId w:val="82"/>
        </w:numPr>
      </w:pPr>
      <w:r>
        <w:rPr>
          <w:rFonts w:ascii="Microsoft YaHei" w:hAnsi="Microsoft YaHei" w:eastAsia="Microsoft YaHei"/>
          <w:color w:val="172436"/>
          <w:sz w:val="19"/>
        </w:rPr>
        <w:t>从作品卡片进入详情或管理。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8843"/>
            <wp:docPr id="44" name="Picture 44" title="图 41  个人中心与作品分类界面" descr="图 41  个人中心与作品分类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-profil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88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41  个人中心与作品分类界面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个人创作与互动记录集中可查。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97" w:name="topic_14_02"/>
      <w:pPr>
        <w:pStyle w:val="Heading2"/>
      </w:pPr>
      <w:r>
        <w:t>消息通知</w:t>
      </w:r>
      <w:bookmarkEnd w:id="97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查看官方通知、互动消息和举报进度。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83"/>
        </w:numPr>
      </w:pPr>
      <w:r>
        <w:rPr>
          <w:rFonts w:ascii="Microsoft YaHei" w:hAnsi="Microsoft YaHei" w:eastAsia="Microsoft YaHei"/>
          <w:color w:val="172436"/>
          <w:sz w:val="19"/>
        </w:rPr>
        <w:t>点击顶部通知或进入消息中心。</w:t>
      </w:r>
    </w:p>
    <w:p>
      <w:pPr>
        <w:pStyle w:val="ListNumber"/>
        <w:numPr>
          <w:ilvl w:val="0"/>
          <w:numId w:val="83"/>
        </w:numPr>
      </w:pPr>
      <w:r>
        <w:rPr>
          <w:rFonts w:ascii="Microsoft YaHei" w:hAnsi="Microsoft YaHei" w:eastAsia="Microsoft YaHei"/>
          <w:color w:val="172436"/>
          <w:sz w:val="19"/>
        </w:rPr>
        <w:t>按“全部/官方通知/互动消息/举报进度”筛选。</w:t>
      </w:r>
    </w:p>
    <w:p>
      <w:pPr>
        <w:pStyle w:val="ListNumber"/>
        <w:numPr>
          <w:ilvl w:val="0"/>
          <w:numId w:val="83"/>
        </w:numPr>
      </w:pPr>
      <w:r>
        <w:rPr>
          <w:rFonts w:ascii="Microsoft YaHei" w:hAnsi="Microsoft YaHei" w:eastAsia="Microsoft YaHei"/>
          <w:color w:val="172436"/>
          <w:sz w:val="19"/>
        </w:rPr>
        <w:t>打开消息查看关联作品或处理说明。</w:t>
      </w:r>
    </w:p>
    <w:p>
      <w:pPr>
        <w:pStyle w:val="ListNumber"/>
        <w:numPr>
          <w:ilvl w:val="0"/>
          <w:numId w:val="83"/>
        </w:numPr>
      </w:pPr>
      <w:r>
        <w:rPr>
          <w:rFonts w:ascii="Microsoft YaHei" w:hAnsi="Microsoft YaHei" w:eastAsia="Microsoft YaHei"/>
          <w:color w:val="172436"/>
          <w:sz w:val="19"/>
        </w:rPr>
        <w:t>确认后标记已读，必要时加载更多。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2997000"/>
            <wp:docPr id="45" name="Picture 45" title="图 42  消息通知界面" descr="图 42  消息通知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-messages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99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42  消息通知界面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未读数量减少，重要处理记录仍保存在列表中。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98" w:name="topic_14_03"/>
      <w:pPr>
        <w:pStyle w:val="Heading2"/>
      </w:pPr>
      <w:r>
        <w:t>举报进度与申诉</w:t>
      </w:r>
      <w:bookmarkEnd w:id="98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对平台处理结果进行跟踪和一次性申诉。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84"/>
        </w:numPr>
      </w:pPr>
      <w:r>
        <w:rPr>
          <w:rFonts w:ascii="Microsoft YaHei" w:hAnsi="Microsoft YaHei" w:eastAsia="Microsoft YaHei"/>
          <w:color w:val="172436"/>
          <w:sz w:val="19"/>
        </w:rPr>
        <w:t>从消息中心打开举报或处罚通知。</w:t>
      </w:r>
    </w:p>
    <w:p>
      <w:pPr>
        <w:pStyle w:val="ListNumber"/>
        <w:numPr>
          <w:ilvl w:val="0"/>
          <w:numId w:val="84"/>
        </w:numPr>
      </w:pPr>
      <w:r>
        <w:rPr>
          <w:rFonts w:ascii="Microsoft YaHei" w:hAnsi="Microsoft YaHei" w:eastAsia="Microsoft YaHei"/>
          <w:color w:val="172436"/>
          <w:sz w:val="19"/>
        </w:rPr>
        <w:t>阅读规则、证据时间点、影响和申诉期限。</w:t>
      </w:r>
    </w:p>
    <w:p>
      <w:pPr>
        <w:pStyle w:val="ListNumber"/>
        <w:numPr>
          <w:ilvl w:val="0"/>
          <w:numId w:val="84"/>
        </w:numPr>
      </w:pPr>
      <w:r>
        <w:rPr>
          <w:rFonts w:ascii="Microsoft YaHei" w:hAnsi="Microsoft YaHei" w:eastAsia="Microsoft YaHei"/>
          <w:color w:val="172436"/>
          <w:sz w:val="19"/>
        </w:rPr>
        <w:t>有异议时填写事实、理由与必要证明。</w:t>
      </w:r>
    </w:p>
    <w:p>
      <w:pPr>
        <w:pStyle w:val="ListNumber"/>
        <w:numPr>
          <w:ilvl w:val="0"/>
          <w:numId w:val="84"/>
        </w:numPr>
      </w:pPr>
      <w:r>
        <w:rPr>
          <w:rFonts w:ascii="Microsoft YaHei" w:hAnsi="Microsoft YaHei" w:eastAsia="Microsoft YaHei"/>
          <w:color w:val="172436"/>
          <w:sz w:val="19"/>
        </w:rPr>
        <w:t>提交后等待复核，不要重复创建相同申诉。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申诉拥有明确状态和时间线。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具体申诉次数和期限以通知页面为准。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99" w:name="topic_14_04"/>
      <w:pPr>
        <w:pStyle w:val="Heading2"/>
      </w:pPr>
      <w:r>
        <w:t>会员点数与客服</w:t>
      </w:r>
      <w:bookmarkEnd w:id="99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理解点数显示并选择正确支持入口。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85"/>
        </w:numPr>
      </w:pPr>
      <w:r>
        <w:rPr>
          <w:rFonts w:ascii="Microsoft YaHei" w:hAnsi="Microsoft YaHei" w:eastAsia="Microsoft YaHei"/>
          <w:color w:val="172436"/>
          <w:sz w:val="19"/>
        </w:rPr>
        <w:t>在顶部查看会员点数。</w:t>
      </w:r>
    </w:p>
    <w:p>
      <w:pPr>
        <w:pStyle w:val="ListNumber"/>
        <w:numPr>
          <w:ilvl w:val="0"/>
          <w:numId w:val="85"/>
        </w:numPr>
      </w:pPr>
      <w:r>
        <w:rPr>
          <w:rFonts w:ascii="Microsoft YaHei" w:hAnsi="Microsoft YaHei" w:eastAsia="Microsoft YaHei"/>
          <w:color w:val="172436"/>
          <w:sz w:val="19"/>
        </w:rPr>
        <w:t>生成前阅读可能的点数提示。</w:t>
      </w:r>
    </w:p>
    <w:p>
      <w:pPr>
        <w:pStyle w:val="ListNumber"/>
        <w:numPr>
          <w:ilvl w:val="0"/>
          <w:numId w:val="85"/>
        </w:numPr>
      </w:pPr>
      <w:r>
        <w:rPr>
          <w:rFonts w:ascii="Microsoft YaHei" w:hAnsi="Microsoft YaHei" w:eastAsia="Microsoft YaHei"/>
          <w:color w:val="172436"/>
          <w:sz w:val="19"/>
        </w:rPr>
        <w:t>从会员中心查看当前权益与记录。</w:t>
      </w:r>
    </w:p>
    <w:p>
      <w:pPr>
        <w:pStyle w:val="ListNumber"/>
        <w:numPr>
          <w:ilvl w:val="0"/>
          <w:numId w:val="85"/>
        </w:numPr>
      </w:pPr>
      <w:r>
        <w:rPr>
          <w:rFonts w:ascii="Microsoft YaHei" w:hAnsi="Microsoft YaHei" w:eastAsia="Microsoft YaHei"/>
          <w:color w:val="172436"/>
          <w:sz w:val="19"/>
        </w:rPr>
        <w:t>账号、支付或功能问题从帮助中心或官方客服入口联系。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能区分点数不足、模型未配置和普通界面问题。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不要把验证码、密码、密钥或完整支付信息发送给非官方人员。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15</w:t>
      </w:r>
    </w:p>
    <w:p>
      <w:bookmarkStart w:id="100" w:name="chapter_15"/>
      <w:pPr>
        <w:pStyle w:val="Heading1"/>
        <w:spacing w:after="100"/>
      </w:pPr>
      <w:r>
        <w:t>第15章 故障排查</w:t>
      </w:r>
      <w:bookmarkEnd w:id="100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按“状态—输入—权限—网络—配置”顺序定位问题。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完成本章后，你可以独立完成：登录与验证码问题、编辑权冲突、素材失效与刷新后丢失、规格未通过与校验服务异常、生成失败与权限错误、移动端操作与性能。</w:t>
            </w:r>
          </w:p>
        </w:tc>
      </w:tr>
    </w:tbl>
    <w:p>
      <w:r>
        <w:br w:type="page"/>
      </w:r>
    </w:p>
    <w:p>
      <w:bookmarkStart w:id="101" w:name="topic_15_01"/>
      <w:pPr>
        <w:pStyle w:val="Heading2"/>
      </w:pPr>
      <w:r>
        <w:t>登录与验证码问题</w:t>
      </w:r>
      <w:bookmarkEnd w:id="101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解决收不到验证码、过期或登录未生效。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86"/>
        </w:numPr>
      </w:pPr>
      <w:r>
        <w:rPr>
          <w:rFonts w:ascii="Microsoft YaHei" w:hAnsi="Microsoft YaHei" w:eastAsia="Microsoft YaHei"/>
          <w:color w:val="172436"/>
          <w:sz w:val="19"/>
        </w:rPr>
        <w:t>确认手机号/邮箱填写正确。</w:t>
      </w:r>
    </w:p>
    <w:p>
      <w:pPr>
        <w:pStyle w:val="ListNumber"/>
        <w:numPr>
          <w:ilvl w:val="0"/>
          <w:numId w:val="86"/>
        </w:numPr>
      </w:pPr>
      <w:r>
        <w:rPr>
          <w:rFonts w:ascii="Microsoft YaHei" w:hAnsi="Microsoft YaHei" w:eastAsia="Microsoft YaHei"/>
          <w:color w:val="172436"/>
          <w:sz w:val="19"/>
        </w:rPr>
        <w:t>等待倒计时结束后再请求一次。</w:t>
      </w:r>
    </w:p>
    <w:p>
      <w:pPr>
        <w:pStyle w:val="ListNumber"/>
        <w:numPr>
          <w:ilvl w:val="0"/>
          <w:numId w:val="86"/>
        </w:numPr>
      </w:pPr>
      <w:r>
        <w:rPr>
          <w:rFonts w:ascii="Microsoft YaHei" w:hAnsi="Microsoft YaHei" w:eastAsia="Microsoft YaHei"/>
          <w:color w:val="172436"/>
          <w:sz w:val="19"/>
        </w:rPr>
        <w:t>检查垃圾邮箱、短信拦截和网络。</w:t>
      </w:r>
    </w:p>
    <w:p>
      <w:pPr>
        <w:pStyle w:val="ListNumber"/>
        <w:numPr>
          <w:ilvl w:val="0"/>
          <w:numId w:val="86"/>
        </w:numPr>
      </w:pPr>
      <w:r>
        <w:rPr>
          <w:rFonts w:ascii="Microsoft YaHei" w:hAnsi="Microsoft YaHei" w:eastAsia="Microsoft YaHei"/>
          <w:color w:val="172436"/>
          <w:sz w:val="19"/>
        </w:rPr>
        <w:t>仍失败时记录时间和页面提示，联系官方客服。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问题能归类为输入、频率、收件渠道或服务配置。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02" w:name="topic_15_02"/>
      <w:pPr>
        <w:pStyle w:val="Heading2"/>
      </w:pPr>
      <w:r>
        <w:t>编辑权冲突</w:t>
      </w:r>
      <w:bookmarkEnd w:id="102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区分可自动恢复的临时中断与真实的多页面写入冲突。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87"/>
        </w:numPr>
      </w:pPr>
      <w:r>
        <w:rPr>
          <w:rFonts w:ascii="Microsoft YaHei" w:hAnsi="Microsoft YaHei" w:eastAsia="Microsoft YaHei"/>
          <w:color w:val="172436"/>
          <w:sz w:val="19"/>
        </w:rPr>
        <w:t>若只看到“服务更新中，正在自动恢复”，保持页面打开并等待；网络恢复、页面重新可见或浏览器返回时会立即补一次续期。</w:t>
      </w:r>
    </w:p>
    <w:p>
      <w:pPr>
        <w:pStyle w:val="ListNumber"/>
        <w:numPr>
          <w:ilvl w:val="0"/>
          <w:numId w:val="87"/>
        </w:numPr>
      </w:pPr>
      <w:r>
        <w:rPr>
          <w:rFonts w:ascii="Microsoft YaHei" w:hAnsi="Microsoft YaHei" w:eastAsia="Microsoft YaHei"/>
          <w:color w:val="172436"/>
          <w:sz w:val="19"/>
        </w:rPr>
        <w:t>自动恢复后再保存一次，系统会对首次编辑权失效请求安全重试一次。</w:t>
      </w:r>
    </w:p>
    <w:p>
      <w:pPr>
        <w:pStyle w:val="ListNumber"/>
        <w:numPr>
          <w:ilvl w:val="0"/>
          <w:numId w:val="87"/>
        </w:numPr>
      </w:pPr>
      <w:r>
        <w:rPr>
          <w:rFonts w:ascii="Microsoft YaHei" w:hAnsi="Microsoft YaHei" w:eastAsia="Microsoft YaHei"/>
          <w:color w:val="172436"/>
          <w:sz w:val="19"/>
        </w:rPr>
        <w:t>若明确提示项目被其他页面或设备占用，关闭同账号的其他画布标签页和设备。</w:t>
      </w:r>
    </w:p>
    <w:p>
      <w:pPr>
        <w:pStyle w:val="ListNumber"/>
        <w:numPr>
          <w:ilvl w:val="0"/>
          <w:numId w:val="87"/>
        </w:numPr>
      </w:pPr>
      <w:r>
        <w:rPr>
          <w:rFonts w:ascii="Microsoft YaHei" w:hAnsi="Microsoft YaHei" w:eastAsia="Microsoft YaHei"/>
          <w:color w:val="172436"/>
          <w:sz w:val="19"/>
        </w:rPr>
        <w:t>等待编辑权释放后点击重新检查；进入后立即保存，并避免再次同时打开同一项目。</w:t>
      </w:r>
    </w:p>
    <w:p>
      <w:pPr>
        <w:pStyle w:val="ListNumber"/>
        <w:numPr>
          <w:ilvl w:val="0"/>
          <w:numId w:val="87"/>
        </w:numPr>
      </w:pPr>
      <w:r>
        <w:rPr>
          <w:rFonts w:ascii="Microsoft YaHei" w:hAnsi="Microsoft YaHei" w:eastAsia="Microsoft YaHei"/>
          <w:color w:val="172436"/>
          <w:sz w:val="19"/>
        </w:rPr>
        <w:t>若页面要求重新登录，完成登录后再从首页打开项目。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46" name="Picture 46" title="图 43  编辑权冲突界面" descr="图 43  编辑权冲突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canvas-edit-conflict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43  编辑权冲突界面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临时服务中断不再误报为阻断；真实冲突解除后恢复单设备写入。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真实的其他编辑者冲突不会被自动恢复绕过。连续出现相同阻断时，请记录项目名称、发生时间和完整提示后联系官方客服。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03" w:name="topic_15_03"/>
      <w:pPr>
        <w:pStyle w:val="Heading2"/>
      </w:pPr>
      <w:r>
        <w:t>素材失效与刷新后丢失</w:t>
      </w:r>
      <w:bookmarkEnd w:id="103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找回本地媒体或重新建立引用。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88"/>
        </w:numPr>
      </w:pPr>
      <w:r>
        <w:rPr>
          <w:rFonts w:ascii="Microsoft YaHei" w:hAnsi="Microsoft YaHei" w:eastAsia="Microsoft YaHei"/>
          <w:color w:val="172436"/>
          <w:sz w:val="19"/>
        </w:rPr>
        <w:t>先检查素材库和原设备浏览器。</w:t>
      </w:r>
    </w:p>
    <w:p>
      <w:pPr>
        <w:pStyle w:val="ListNumber"/>
        <w:numPr>
          <w:ilvl w:val="0"/>
          <w:numId w:val="88"/>
        </w:numPr>
      </w:pPr>
      <w:r>
        <w:rPr>
          <w:rFonts w:ascii="Microsoft YaHei" w:hAnsi="Microsoft YaHei" w:eastAsia="Microsoft YaHei"/>
          <w:color w:val="172436"/>
          <w:sz w:val="19"/>
        </w:rPr>
        <w:t>确认没有清理站点数据或使用隐私模式。</w:t>
      </w:r>
    </w:p>
    <w:p>
      <w:pPr>
        <w:pStyle w:val="ListNumber"/>
        <w:numPr>
          <w:ilvl w:val="0"/>
          <w:numId w:val="88"/>
        </w:numPr>
      </w:pPr>
      <w:r>
        <w:rPr>
          <w:rFonts w:ascii="Microsoft YaHei" w:hAnsi="Microsoft YaHei" w:eastAsia="Microsoft YaHei"/>
          <w:color w:val="172436"/>
          <w:sz w:val="19"/>
        </w:rPr>
        <w:t>重新上传原文件并替换失效引用。</w:t>
      </w:r>
    </w:p>
    <w:p>
      <w:pPr>
        <w:pStyle w:val="ListNumber"/>
        <w:numPr>
          <w:ilvl w:val="0"/>
          <w:numId w:val="88"/>
        </w:numPr>
      </w:pPr>
      <w:r>
        <w:rPr>
          <w:rFonts w:ascii="Microsoft YaHei" w:hAnsi="Microsoft YaHei" w:eastAsia="Microsoft YaHei"/>
          <w:color w:val="172436"/>
          <w:sz w:val="19"/>
        </w:rPr>
        <w:t>保存后刷新再次验证。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节点重新指向有效媒体。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项目结构同步不代表本地大文件自动跨设备同步。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04" w:name="topic_15_04"/>
      <w:pPr>
        <w:pStyle w:val="Heading2"/>
      </w:pPr>
      <w:r>
        <w:t>规格未通过与校验服务异常</w:t>
      </w:r>
      <w:bookmarkEnd w:id="104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区分素材本身不合格和校验服务不可用。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89"/>
        </w:numPr>
      </w:pPr>
      <w:r>
        <w:rPr>
          <w:rFonts w:ascii="Microsoft YaHei" w:hAnsi="Microsoft YaHei" w:eastAsia="Microsoft YaHei"/>
          <w:color w:val="172436"/>
          <w:sz w:val="19"/>
        </w:rPr>
        <w:t>阅读失败项：格式、尺寸、比例、文件大小、时长或媒体损坏。</w:t>
      </w:r>
    </w:p>
    <w:p>
      <w:pPr>
        <w:pStyle w:val="ListNumber"/>
        <w:numPr>
          <w:ilvl w:val="0"/>
          <w:numId w:val="89"/>
        </w:numPr>
      </w:pPr>
      <w:r>
        <w:rPr>
          <w:rFonts w:ascii="Microsoft YaHei" w:hAnsi="Microsoft YaHei" w:eastAsia="Microsoft YaHei"/>
          <w:color w:val="172436"/>
          <w:sz w:val="19"/>
        </w:rPr>
        <w:t>若是素材问题，按提示重新导出。</w:t>
      </w:r>
    </w:p>
    <w:p>
      <w:pPr>
        <w:pStyle w:val="ListNumber"/>
        <w:numPr>
          <w:ilvl w:val="0"/>
          <w:numId w:val="89"/>
        </w:numPr>
      </w:pPr>
      <w:r>
        <w:rPr>
          <w:rFonts w:ascii="Microsoft YaHei" w:hAnsi="Microsoft YaHei" w:eastAsia="Microsoft YaHei"/>
          <w:color w:val="172436"/>
          <w:sz w:val="19"/>
        </w:rPr>
        <w:t>若显示服务异常，保留素材并稍后重试。</w:t>
      </w:r>
    </w:p>
    <w:p>
      <w:pPr>
        <w:pStyle w:val="ListNumber"/>
        <w:numPr>
          <w:ilvl w:val="0"/>
          <w:numId w:val="89"/>
        </w:numPr>
      </w:pPr>
      <w:r>
        <w:rPr>
          <w:rFonts w:ascii="Microsoft YaHei" w:hAnsi="Microsoft YaHei" w:eastAsia="Microsoft YaHei"/>
          <w:color w:val="172436"/>
          <w:sz w:val="19"/>
        </w:rPr>
        <w:t>不要通过改扩展名伪装格式，也不要把规格结论当成内容安全审核。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能决定是修改文件还是等待服务恢复。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05" w:name="topic_15_05"/>
      <w:pPr>
        <w:pStyle w:val="Heading2"/>
      </w:pPr>
      <w:r>
        <w:t>生成失败与权限错误</w:t>
      </w:r>
      <w:bookmarkEnd w:id="105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减少重复提交并保留证据。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90"/>
        </w:numPr>
      </w:pPr>
      <w:r>
        <w:rPr>
          <w:rFonts w:ascii="Microsoft YaHei" w:hAnsi="Microsoft YaHei" w:eastAsia="Microsoft YaHei"/>
          <w:color w:val="172436"/>
          <w:sz w:val="19"/>
        </w:rPr>
        <w:t>确认登录、项目编辑权、会员点数和模型状态。</w:t>
      </w:r>
    </w:p>
    <w:p>
      <w:pPr>
        <w:pStyle w:val="ListNumber"/>
        <w:numPr>
          <w:ilvl w:val="0"/>
          <w:numId w:val="90"/>
        </w:numPr>
      </w:pPr>
      <w:r>
        <w:rPr>
          <w:rFonts w:ascii="Microsoft YaHei" w:hAnsi="Microsoft YaHei" w:eastAsia="Microsoft YaHei"/>
          <w:color w:val="172436"/>
          <w:sz w:val="19"/>
        </w:rPr>
        <w:t>检查当前模式必填素材与上限。</w:t>
      </w:r>
    </w:p>
    <w:p>
      <w:pPr>
        <w:pStyle w:val="ListNumber"/>
        <w:numPr>
          <w:ilvl w:val="0"/>
          <w:numId w:val="90"/>
        </w:numPr>
      </w:pPr>
      <w:r>
        <w:rPr>
          <w:rFonts w:ascii="Microsoft YaHei" w:hAnsi="Microsoft YaHei" w:eastAsia="Microsoft YaHei"/>
          <w:color w:val="172436"/>
          <w:sz w:val="19"/>
        </w:rPr>
        <w:t>复制错误提示、任务时间和节点设置。</w:t>
      </w:r>
    </w:p>
    <w:p>
      <w:pPr>
        <w:pStyle w:val="ListNumber"/>
        <w:numPr>
          <w:ilvl w:val="0"/>
          <w:numId w:val="90"/>
        </w:numPr>
      </w:pPr>
      <w:r>
        <w:rPr>
          <w:rFonts w:ascii="Microsoft YaHei" w:hAnsi="Microsoft YaHei" w:eastAsia="Microsoft YaHei"/>
          <w:color w:val="172436"/>
          <w:sz w:val="19"/>
        </w:rPr>
        <w:t>只修正明确问题后重试一次。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故障记录足够客服或开发人员复现。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不要把生产密钥、内部端点或完整个人数据放进截图和反馈。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06" w:name="topic_15_06"/>
      <w:pPr>
        <w:pStyle w:val="Heading2"/>
      </w:pPr>
      <w:r>
        <w:t>移动端操作与性能</w:t>
      </w:r>
      <w:bookmarkEnd w:id="106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在小屏上完成查看和轻量编辑。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91"/>
        </w:numPr>
      </w:pPr>
      <w:r>
        <w:rPr>
          <w:rFonts w:ascii="Microsoft YaHei" w:hAnsi="Microsoft YaHei" w:eastAsia="Microsoft YaHei"/>
          <w:color w:val="172436"/>
          <w:sz w:val="19"/>
        </w:rPr>
        <w:t>优先使用竖屏查看首页、模板和消息。</w:t>
      </w:r>
    </w:p>
    <w:p>
      <w:pPr>
        <w:pStyle w:val="ListNumber"/>
        <w:numPr>
          <w:ilvl w:val="0"/>
          <w:numId w:val="91"/>
        </w:numPr>
      </w:pPr>
      <w:r>
        <w:rPr>
          <w:rFonts w:ascii="Microsoft YaHei" w:hAnsi="Microsoft YaHei" w:eastAsia="Microsoft YaHei"/>
          <w:color w:val="172436"/>
          <w:sz w:val="19"/>
        </w:rPr>
        <w:t>触屏空白处单指平移；桌面普通滚轮移动，Ctrl/Cmd+滚轮缩放。</w:t>
      </w:r>
    </w:p>
    <w:p>
      <w:pPr>
        <w:pStyle w:val="ListNumber"/>
        <w:numPr>
          <w:ilvl w:val="0"/>
          <w:numId w:val="91"/>
        </w:numPr>
      </w:pPr>
      <w:r>
        <w:rPr>
          <w:rFonts w:ascii="Microsoft YaHei" w:hAnsi="Microsoft YaHei" w:eastAsia="Microsoft YaHei"/>
          <w:color w:val="172436"/>
          <w:sz w:val="19"/>
        </w:rPr>
        <w:t>复杂连线、3D和多素材编辑转到桌面端。</w:t>
      </w:r>
    </w:p>
    <w:p>
      <w:pPr>
        <w:pStyle w:val="ListNumber"/>
        <w:numPr>
          <w:ilvl w:val="0"/>
          <w:numId w:val="91"/>
        </w:numPr>
      </w:pPr>
      <w:r>
        <w:rPr>
          <w:rFonts w:ascii="Microsoft YaHei" w:hAnsi="Microsoft YaHei" w:eastAsia="Microsoft YaHei"/>
          <w:color w:val="172436"/>
          <w:sz w:val="19"/>
        </w:rPr>
        <w:t>连线默认静态，仅悬停单条线时显示流光；卡顿时关闭其他标签页。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1944000" cy="4202031"/>
            <wp:docPr id="47" name="Picture 47" title="图 44  移动端操作与性能界面" descr="图 44  移动端操作与性能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-mobile-canvas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42020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44  移动端操作与性能界面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手机端不再因画布缩放或面板遮挡而误操作。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ChapterNumber"/>
      </w:pPr>
      <w:r>
        <w:t>16</w:t>
      </w:r>
    </w:p>
    <w:p>
      <w:bookmarkStart w:id="107" w:name="chapter_16"/>
      <w:pPr>
        <w:pStyle w:val="Heading1"/>
        <w:spacing w:after="100"/>
      </w:pPr>
      <w:r>
        <w:t>第16章 附录与安全提醒</w:t>
      </w:r>
      <w:bookmarkEnd w:id="107"/>
    </w:p>
    <w:p>
      <w:pPr>
        <w:spacing w:after="160"/>
      </w:pPr>
      <w:r>
        <w:rPr>
          <w:rFonts w:ascii="Microsoft YaHei" w:hAnsi="Microsoft YaHei" w:eastAsia="Microsoft YaHei"/>
          <w:color w:val="0C3155"/>
          <w:sz w:val="22"/>
        </w:rPr>
        <w:t>把常用快捷键、状态含义、术语和安全边界集中到最后。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本章目标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完成本章后，你可以独立完成：快捷键表、功能状态与术语表、安全使用清单。</w:t>
            </w:r>
          </w:p>
        </w:tc>
      </w:tr>
    </w:tbl>
    <w:p>
      <w:r>
        <w:br w:type="page"/>
      </w:r>
    </w:p>
    <w:p>
      <w:bookmarkStart w:id="108" w:name="topic_16_01"/>
      <w:pPr>
        <w:pStyle w:val="Heading2"/>
      </w:pPr>
      <w:r>
        <w:t>快捷键表</w:t>
      </w:r>
      <w:bookmarkEnd w:id="108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快速查找画布键盘与鼠标组合操作。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92"/>
        </w:numPr>
      </w:pPr>
      <w:r>
        <w:rPr>
          <w:rFonts w:ascii="Microsoft YaHei" w:hAnsi="Microsoft YaHei" w:eastAsia="Microsoft YaHei"/>
          <w:color w:val="172436"/>
          <w:sz w:val="19"/>
        </w:rPr>
        <w:t>Esc：关闭图片预览、节点浮层、快捷键面板和右键菜单，或取消正在连接的线。</w:t>
      </w:r>
    </w:p>
    <w:p>
      <w:pPr>
        <w:pStyle w:val="ListNumber"/>
        <w:numPr>
          <w:ilvl w:val="0"/>
          <w:numId w:val="92"/>
        </w:numPr>
      </w:pPr>
      <w:r>
        <w:rPr>
          <w:rFonts w:ascii="Microsoft YaHei" w:hAnsi="Microsoft YaHei" w:eastAsia="Microsoft YaHei"/>
          <w:color w:val="172436"/>
          <w:sz w:val="19"/>
        </w:rPr>
        <w:t>Delete/Backspace：删除单个节点或整个框选组；Ctrl/Cmd+Z：恢复最近一次删除，当前页面最多连续恢复 20 次。</w:t>
      </w:r>
    </w:p>
    <w:p>
      <w:pPr>
        <w:pStyle w:val="ListNumber"/>
        <w:numPr>
          <w:ilvl w:val="0"/>
          <w:numId w:val="92"/>
        </w:numPr>
      </w:pPr>
      <w:r>
        <w:rPr>
          <w:rFonts w:ascii="Microsoft YaHei" w:hAnsi="Microsoft YaHei" w:eastAsia="Microsoft YaHei"/>
          <w:color w:val="172436"/>
          <w:sz w:val="19"/>
        </w:rPr>
        <w:t>Ctrl/Cmd+C 与 Ctrl/Cmd+V：复制、粘贴单个节点或整个框选组，并保留组内连线。</w:t>
      </w:r>
    </w:p>
    <w:p>
      <w:pPr>
        <w:pStyle w:val="ListNumber"/>
        <w:numPr>
          <w:ilvl w:val="0"/>
          <w:numId w:val="92"/>
        </w:numPr>
      </w:pPr>
      <w:r>
        <w:rPr>
          <w:rFonts w:ascii="Microsoft YaHei" w:hAnsi="Microsoft YaHei" w:eastAsia="Microsoft YaHei"/>
          <w:color w:val="172436"/>
          <w:sz w:val="19"/>
        </w:rPr>
        <w:t>Alt+Enter：放大提示词；滚轮移动；Shift+滚轮横移；Ctrl/Cmd+滚轮缩放。</w:t>
      </w:r>
    </w:p>
    <w:p>
      <w:pPr>
        <w:pStyle w:val="ListNumber"/>
        <w:numPr>
          <w:ilvl w:val="0"/>
          <w:numId w:val="92"/>
        </w:numPr>
      </w:pPr>
      <w:r>
        <w:rPr>
          <w:rFonts w:ascii="Microsoft YaHei" w:hAnsi="Microsoft YaHei" w:eastAsia="Microsoft YaHei"/>
          <w:color w:val="172436"/>
          <w:sz w:val="19"/>
        </w:rPr>
        <w:t>空格+左拖或中键：平移；空白左拖：框选；拖动整体框：移动整组；桌面文件拖入：创建素材；“图片结果”行的下载/放大图标：保存或预览原图。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28000" cy="3330000"/>
            <wp:docPr id="48" name="Picture 48" title="图 45  快捷键表界面" descr="图 45  快捷键表界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canvas-shortcut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33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Microsoft YaHei" w:hAnsi="Microsoft YaHei" w:eastAsia="Microsoft YaHei"/>
          <w:color w:val="64748B"/>
          <w:sz w:val="16"/>
        </w:rPr>
        <w:t>图 45  快捷键表界面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遇到操作问题时先查快捷键面板。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09" w:name="topic_16_02"/>
      <w:pPr>
        <w:pStyle w:val="Heading2"/>
      </w:pPr>
      <w:r>
        <w:t>功能状态与术语表</w:t>
      </w:r>
      <w:bookmarkEnd w:id="109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理解“未配置、校验中、生成中、成功、失败、冻结画布”等词。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93"/>
        </w:numPr>
      </w:pPr>
      <w:r>
        <w:rPr>
          <w:rFonts w:ascii="Microsoft YaHei" w:hAnsi="Microsoft YaHei" w:eastAsia="Microsoft YaHei"/>
          <w:color w:val="172436"/>
          <w:sz w:val="19"/>
        </w:rPr>
        <w:t>未配置：外部能力或账号尚未连接。</w:t>
      </w:r>
    </w:p>
    <w:p>
      <w:pPr>
        <w:pStyle w:val="ListNumber"/>
        <w:numPr>
          <w:ilvl w:val="0"/>
          <w:numId w:val="93"/>
        </w:numPr>
      </w:pPr>
      <w:r>
        <w:rPr>
          <w:rFonts w:ascii="Microsoft YaHei" w:hAnsi="Microsoft YaHei" w:eastAsia="Microsoft YaHei"/>
          <w:color w:val="172436"/>
          <w:sz w:val="19"/>
        </w:rPr>
        <w:t>校验中：正在检查素材，尚不可生成。</w:t>
      </w:r>
    </w:p>
    <w:p>
      <w:pPr>
        <w:pStyle w:val="ListNumber"/>
        <w:numPr>
          <w:ilvl w:val="0"/>
          <w:numId w:val="93"/>
        </w:numPr>
      </w:pPr>
      <w:r>
        <w:rPr>
          <w:rFonts w:ascii="Microsoft YaHei" w:hAnsi="Microsoft YaHei" w:eastAsia="Microsoft YaHei"/>
          <w:color w:val="172436"/>
          <w:sz w:val="19"/>
        </w:rPr>
        <w:t>生成中：任务已提交，等待结果。</w:t>
      </w:r>
    </w:p>
    <w:p>
      <w:pPr>
        <w:pStyle w:val="ListNumber"/>
        <w:numPr>
          <w:ilvl w:val="0"/>
          <w:numId w:val="93"/>
        </w:numPr>
      </w:pPr>
      <w:r>
        <w:rPr>
          <w:rFonts w:ascii="Microsoft YaHei" w:hAnsi="Microsoft YaHei" w:eastAsia="Microsoft YaHei"/>
          <w:color w:val="172436"/>
          <w:sz w:val="19"/>
        </w:rPr>
        <w:t>冻结画布：模板副本保留结构，使用后在自己账号独立修改。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不会把依赖配置的能力误认为已经可用。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涉及生成的操作会受模型配置、素材规格、会员点数和网络状态影响。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bookmarkStart w:id="110" w:name="topic_16_03"/>
      <w:pPr>
        <w:pStyle w:val="Heading2"/>
      </w:pPr>
      <w:r>
        <w:t>安全使用清单</w:t>
      </w:r>
      <w:bookmarkEnd w:id="110"/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FF6FC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0C3155"/>
                <w:sz w:val="19"/>
              </w:rPr>
              <w:t xml:space="preserve">用途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保护账号、素材、版权和个人信息。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准备条件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已登录如意TV，并确认当前页面允许编辑。</w:t>
            </w:r>
          </w:p>
        </w:tc>
      </w:tr>
    </w:tbl>
    <w:p>
      <w:pPr>
        <w:pStyle w:val="GuideStepLabel"/>
      </w:pPr>
      <w:r>
        <w:t>操作步骤</w:t>
      </w:r>
    </w:p>
    <w:p>
      <w:pPr>
        <w:pStyle w:val="ListNumber"/>
        <w:numPr>
          <w:ilvl w:val="0"/>
          <w:numId w:val="94"/>
        </w:numPr>
      </w:pPr>
      <w:r>
        <w:rPr>
          <w:rFonts w:ascii="Microsoft YaHei" w:hAnsi="Microsoft YaHei" w:eastAsia="Microsoft YaHei"/>
          <w:color w:val="172436"/>
          <w:sz w:val="19"/>
        </w:rPr>
        <w:t>不分享验证码、密码、生产密钥或内部端点。</w:t>
      </w:r>
    </w:p>
    <w:p>
      <w:pPr>
        <w:pStyle w:val="ListNumber"/>
        <w:numPr>
          <w:ilvl w:val="0"/>
          <w:numId w:val="94"/>
        </w:numPr>
      </w:pPr>
      <w:r>
        <w:rPr>
          <w:rFonts w:ascii="Microsoft YaHei" w:hAnsi="Microsoft YaHei" w:eastAsia="Microsoft YaHei"/>
          <w:color w:val="172436"/>
          <w:sz w:val="19"/>
        </w:rPr>
        <w:t>不上传无授权真人、品牌、音乐、模型和作品。</w:t>
      </w:r>
    </w:p>
    <w:p>
      <w:pPr>
        <w:pStyle w:val="ListNumber"/>
        <w:numPr>
          <w:ilvl w:val="0"/>
          <w:numId w:val="94"/>
        </w:numPr>
      </w:pPr>
      <w:r>
        <w:rPr>
          <w:rFonts w:ascii="Microsoft YaHei" w:hAnsi="Microsoft YaHei" w:eastAsia="Microsoft YaHei"/>
          <w:color w:val="172436"/>
          <w:sz w:val="19"/>
        </w:rPr>
        <w:t>发布前清理手机号、邮箱、住址和项目隐私。</w:t>
      </w:r>
    </w:p>
    <w:p>
      <w:pPr>
        <w:pStyle w:val="ListNumber"/>
        <w:numPr>
          <w:ilvl w:val="0"/>
          <w:numId w:val="94"/>
        </w:numPr>
      </w:pPr>
      <w:r>
        <w:rPr>
          <w:rFonts w:ascii="Microsoft YaHei" w:hAnsi="Microsoft YaHei" w:eastAsia="Microsoft YaHei"/>
          <w:color w:val="172436"/>
          <w:sz w:val="19"/>
        </w:rPr>
        <w:t>对外部模型调用先确认点数、用途、内容和授权。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EAFBFA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117B78"/>
                <w:sz w:val="19"/>
              </w:rPr>
              <w:t xml:space="preserve">预期结果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创作、发布和反馈均不泄露敏感信息。</w:t>
            </w:r>
          </w:p>
        </w:tc>
      </w:tr>
    </w:tbl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注意事项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管理员后台、服务器部署、生产密钥和内部运维不属于本版正文。</w:t>
            </w:r>
          </w:p>
        </w:tc>
      </w:tr>
    </w:tbl>
    <w:p>
      <w:pPr>
        <w:spacing w:before="60"/>
      </w:pPr>
      <w:r>
        <w:rPr>
          <w:rFonts w:ascii="Microsoft YaHei" w:hAnsi="Microsoft YaHei" w:eastAsia="Microsoft YaHei"/>
          <w:b/>
          <w:color w:val="B64141"/>
          <w:sz w:val="18"/>
        </w:rPr>
        <w:t>常见问题｜</w:t>
      </w:r>
      <w:r>
        <w:rPr>
          <w:rFonts w:ascii="Microsoft YaHei" w:hAnsi="Microsoft YaHei" w:eastAsia="Microsoft YaHei"/>
          <w:color w:val="172436"/>
          <w:sz w:val="18"/>
        </w:rPr>
        <w:t>如果按钮不可用，先检查登录、编辑权、必填项和素材状态，再刷新页面重试。</w:t>
      </w:r>
    </w:p>
    <w:p>
      <w:r>
        <w:br w:type="page"/>
      </w:r>
    </w:p>
    <w:p>
      <w:pPr>
        <w:pStyle w:val="Heading1"/>
      </w:pPr>
      <w:r>
        <w:t>附录A：快捷键速查表</w:t>
      </w:r>
    </w:p>
    <w:tbl>
      <w:tblPr>
        <w:tblStyle w:val="TableGrid"/>
        <w:tblW w:type="dxa" w:w="93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00"/>
      </w:tblGrid>
      <w:tr>
        <w:trPr>
          <w:tblHeader w:val="true"/>
        </w:trPr>
        <w:tc>
          <w:tcPr>
            <w:tcW w:type="dxa" w:w="2700"/>
            <w:shd w:fill="0C3155"/>
          </w:tcPr>
          <w:p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快捷键/动作</w:t>
            </w:r>
          </w:p>
        </w:tc>
        <w:tc>
          <w:tcPr>
            <w:tcW w:type="dxa" w:w="6600"/>
            <w:shd w:fill="0C3155"/>
          </w:tcPr>
          <w:p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作用</w:t>
            </w:r>
          </w:p>
        </w:tc>
      </w:tr>
      <w:tr>
        <w:tc>
          <w:tcPr>
            <w:tcW w:type="dxa" w:w="2700"/>
          </w:tcPr>
          <w:p>
            <w:r>
              <w:rPr>
                <w:rFonts w:ascii="Microsoft YaHei" w:hAnsi="Microsoft YaHei" w:eastAsia="Microsoft YaHei"/>
                <w:b/>
                <w:color w:val="172436"/>
                <w:sz w:val="18"/>
              </w:rPr>
              <w:t>Esc</w:t>
            </w:r>
          </w:p>
        </w:tc>
        <w:tc>
          <w:tcPr>
            <w:tcW w:type="dxa" w:w="6600"/>
          </w:tcPr>
          <w:p>
            <w:r>
              <w:rPr>
                <w:rFonts w:ascii="Microsoft YaHei" w:hAnsi="Microsoft YaHei" w:eastAsia="Microsoft YaHei"/>
                <w:b w:val="0"/>
                <w:color w:val="172436"/>
                <w:sz w:val="18"/>
              </w:rPr>
              <w:t>关闭弹窗/面板、取消连线或框选</w:t>
            </w:r>
          </w:p>
        </w:tc>
      </w:tr>
      <w:tr>
        <w:tc>
          <w:tcPr>
            <w:tcW w:type="dxa" w:w="2700"/>
          </w:tcPr>
          <w:p>
            <w:r>
              <w:rPr>
                <w:rFonts w:ascii="Microsoft YaHei" w:hAnsi="Microsoft YaHei" w:eastAsia="Microsoft YaHei"/>
                <w:b/>
                <w:color w:val="172436"/>
                <w:sz w:val="18"/>
              </w:rPr>
              <w:t>Delete / Backspace</w:t>
            </w:r>
          </w:p>
        </w:tc>
        <w:tc>
          <w:tcPr>
            <w:tcW w:type="dxa" w:w="6600"/>
          </w:tcPr>
          <w:p>
            <w:r>
              <w:rPr>
                <w:rFonts w:ascii="Microsoft YaHei" w:hAnsi="Microsoft YaHei" w:eastAsia="Microsoft YaHei"/>
                <w:b w:val="0"/>
                <w:color w:val="172436"/>
                <w:sz w:val="18"/>
              </w:rPr>
              <w:t>删除选中节点</w:t>
            </w:r>
          </w:p>
        </w:tc>
      </w:tr>
      <w:tr>
        <w:tc>
          <w:tcPr>
            <w:tcW w:type="dxa" w:w="2700"/>
          </w:tcPr>
          <w:p>
            <w:r>
              <w:rPr>
                <w:rFonts w:ascii="Microsoft YaHei" w:hAnsi="Microsoft YaHei" w:eastAsia="Microsoft YaHei"/>
                <w:b/>
                <w:color w:val="172436"/>
                <w:sz w:val="18"/>
              </w:rPr>
              <w:t>Ctrl/Cmd + C</w:t>
            </w:r>
          </w:p>
        </w:tc>
        <w:tc>
          <w:tcPr>
            <w:tcW w:type="dxa" w:w="6600"/>
          </w:tcPr>
          <w:p>
            <w:r>
              <w:rPr>
                <w:rFonts w:ascii="Microsoft YaHei" w:hAnsi="Microsoft YaHei" w:eastAsia="Microsoft YaHei"/>
                <w:b w:val="0"/>
                <w:color w:val="172436"/>
                <w:sz w:val="18"/>
              </w:rPr>
              <w:t>复制选中节点</w:t>
            </w:r>
          </w:p>
        </w:tc>
      </w:tr>
      <w:tr>
        <w:tc>
          <w:tcPr>
            <w:tcW w:type="dxa" w:w="2700"/>
          </w:tcPr>
          <w:p>
            <w:r>
              <w:rPr>
                <w:rFonts w:ascii="Microsoft YaHei" w:hAnsi="Microsoft YaHei" w:eastAsia="Microsoft YaHei"/>
                <w:b/>
                <w:color w:val="172436"/>
                <w:sz w:val="18"/>
              </w:rPr>
              <w:t>Ctrl/Cmd + V</w:t>
            </w:r>
          </w:p>
        </w:tc>
        <w:tc>
          <w:tcPr>
            <w:tcW w:type="dxa" w:w="6600"/>
          </w:tcPr>
          <w:p>
            <w:r>
              <w:rPr>
                <w:rFonts w:ascii="Microsoft YaHei" w:hAnsi="Microsoft YaHei" w:eastAsia="Microsoft YaHei"/>
                <w:b w:val="0"/>
                <w:color w:val="172436"/>
                <w:sz w:val="18"/>
              </w:rPr>
              <w:t>粘贴节点副本</w:t>
            </w:r>
          </w:p>
        </w:tc>
      </w:tr>
      <w:tr>
        <w:tc>
          <w:tcPr>
            <w:tcW w:type="dxa" w:w="2700"/>
          </w:tcPr>
          <w:p>
            <w:r>
              <w:rPr>
                <w:rFonts w:ascii="Microsoft YaHei" w:hAnsi="Microsoft YaHei" w:eastAsia="Microsoft YaHei"/>
                <w:b/>
                <w:color w:val="172436"/>
                <w:sz w:val="18"/>
              </w:rPr>
              <w:t>Alt + Enter</w:t>
            </w:r>
          </w:p>
        </w:tc>
        <w:tc>
          <w:tcPr>
            <w:tcW w:type="dxa" w:w="6600"/>
          </w:tcPr>
          <w:p>
            <w:r>
              <w:rPr>
                <w:rFonts w:ascii="Microsoft YaHei" w:hAnsi="Microsoft YaHei" w:eastAsia="Microsoft YaHei"/>
                <w:b w:val="0"/>
                <w:color w:val="172436"/>
                <w:sz w:val="18"/>
              </w:rPr>
              <w:t>放大当前提示词编辑窗口</w:t>
            </w:r>
          </w:p>
        </w:tc>
      </w:tr>
      <w:tr>
        <w:tc>
          <w:tcPr>
            <w:tcW w:type="dxa" w:w="2700"/>
          </w:tcPr>
          <w:p>
            <w:r>
              <w:rPr>
                <w:rFonts w:ascii="Microsoft YaHei" w:hAnsi="Microsoft YaHei" w:eastAsia="Microsoft YaHei"/>
                <w:b/>
                <w:color w:val="172436"/>
                <w:sz w:val="18"/>
              </w:rPr>
              <w:t>鼠标滚轮</w:t>
            </w:r>
          </w:p>
        </w:tc>
        <w:tc>
          <w:tcPr>
            <w:tcW w:type="dxa" w:w="6600"/>
          </w:tcPr>
          <w:p>
            <w:r>
              <w:rPr>
                <w:rFonts w:ascii="Microsoft YaHei" w:hAnsi="Microsoft YaHei" w:eastAsia="Microsoft YaHei"/>
                <w:b w:val="0"/>
                <w:color w:val="172436"/>
                <w:sz w:val="18"/>
              </w:rPr>
              <w:t>上下移动；Shift+滚轮左右移动；Ctrl/Cmd+滚轮以指针位置缩放</w:t>
            </w:r>
          </w:p>
        </w:tc>
      </w:tr>
      <w:tr>
        <w:tc>
          <w:tcPr>
            <w:tcW w:type="dxa" w:w="2700"/>
          </w:tcPr>
          <w:p>
            <w:r>
              <w:rPr>
                <w:rFonts w:ascii="Microsoft YaHei" w:hAnsi="Microsoft YaHei" w:eastAsia="Microsoft YaHei"/>
                <w:b/>
                <w:color w:val="172436"/>
                <w:sz w:val="18"/>
              </w:rPr>
              <w:t>空格 + 左拖</w:t>
            </w:r>
          </w:p>
        </w:tc>
        <w:tc>
          <w:tcPr>
            <w:tcW w:type="dxa" w:w="6600"/>
          </w:tcPr>
          <w:p>
            <w:r>
              <w:rPr>
                <w:rFonts w:ascii="Microsoft YaHei" w:hAnsi="Microsoft YaHei" w:eastAsia="Microsoft YaHei"/>
                <w:b w:val="0"/>
                <w:color w:val="172436"/>
                <w:sz w:val="18"/>
              </w:rPr>
              <w:t>桌面端平移画布视口</w:t>
            </w:r>
          </w:p>
        </w:tc>
      </w:tr>
      <w:tr>
        <w:tc>
          <w:tcPr>
            <w:tcW w:type="dxa" w:w="2700"/>
          </w:tcPr>
          <w:p>
            <w:r>
              <w:rPr>
                <w:rFonts w:ascii="Microsoft YaHei" w:hAnsi="Microsoft YaHei" w:eastAsia="Microsoft YaHei"/>
                <w:b/>
                <w:color w:val="172436"/>
                <w:sz w:val="18"/>
              </w:rPr>
              <w:t>鼠标中键拖动</w:t>
            </w:r>
          </w:p>
        </w:tc>
        <w:tc>
          <w:tcPr>
            <w:tcW w:type="dxa" w:w="6600"/>
          </w:tcPr>
          <w:p>
            <w:r>
              <w:rPr>
                <w:rFonts w:ascii="Microsoft YaHei" w:hAnsi="Microsoft YaHei" w:eastAsia="Microsoft YaHei"/>
                <w:b w:val="0"/>
                <w:color w:val="172436"/>
                <w:sz w:val="18"/>
              </w:rPr>
              <w:t>桌面端平移画布视口</w:t>
            </w:r>
          </w:p>
        </w:tc>
      </w:tr>
      <w:tr>
        <w:tc>
          <w:tcPr>
            <w:tcW w:type="dxa" w:w="2700"/>
          </w:tcPr>
          <w:p>
            <w:r>
              <w:rPr>
                <w:rFonts w:ascii="Microsoft YaHei" w:hAnsi="Microsoft YaHei" w:eastAsia="Microsoft YaHei"/>
                <w:b/>
                <w:color w:val="172436"/>
                <w:sz w:val="18"/>
              </w:rPr>
              <w:t>空白处左键拖动</w:t>
            </w:r>
          </w:p>
        </w:tc>
        <w:tc>
          <w:tcPr>
            <w:tcW w:type="dxa" w:w="6600"/>
          </w:tcPr>
          <w:p>
            <w:r>
              <w:rPr>
                <w:rFonts w:ascii="Microsoft YaHei" w:hAnsi="Microsoft YaHei" w:eastAsia="Microsoft YaHei"/>
                <w:b w:val="0"/>
                <w:color w:val="172436"/>
                <w:sz w:val="18"/>
              </w:rPr>
              <w:t>立即框选一个或多个节点</w:t>
            </w:r>
          </w:p>
        </w:tc>
      </w:tr>
      <w:tr>
        <w:tc>
          <w:tcPr>
            <w:tcW w:type="dxa" w:w="2700"/>
          </w:tcPr>
          <w:p>
            <w:r>
              <w:rPr>
                <w:rFonts w:ascii="Microsoft YaHei" w:hAnsi="Microsoft YaHei" w:eastAsia="Microsoft YaHei"/>
                <w:b/>
                <w:color w:val="172436"/>
                <w:sz w:val="18"/>
              </w:rPr>
              <w:t>拖动节点右侧圆点</w:t>
            </w:r>
          </w:p>
        </w:tc>
        <w:tc>
          <w:tcPr>
            <w:tcW w:type="dxa" w:w="6600"/>
          </w:tcPr>
          <w:p>
            <w:r>
              <w:rPr>
                <w:rFonts w:ascii="Microsoft YaHei" w:hAnsi="Microsoft YaHei" w:eastAsia="Microsoft YaHei"/>
                <w:b w:val="0"/>
                <w:color w:val="172436"/>
                <w:sz w:val="18"/>
              </w:rPr>
              <w:t>建立参考连接</w:t>
            </w:r>
          </w:p>
        </w:tc>
      </w:tr>
    </w:tbl>
    <w:p>
      <w:r>
        <w:br w:type="page"/>
      </w:r>
    </w:p>
    <w:p>
      <w:pPr>
        <w:pStyle w:val="Heading1"/>
      </w:pPr>
      <w:r>
        <w:t>附录B：状态与术语速查</w:t>
      </w:r>
    </w:p>
    <w:p>
      <w:r>
        <w:rPr>
          <w:rFonts w:ascii="Microsoft YaHei" w:hAnsi="Microsoft YaHei" w:eastAsia="Microsoft YaHei"/>
          <w:b/>
          <w:color w:val="0C3155"/>
          <w:sz w:val="20"/>
        </w:rPr>
        <w:t>项目｜</w:t>
      </w:r>
      <w:r>
        <w:rPr>
          <w:rFonts w:ascii="Microsoft YaHei" w:hAnsi="Microsoft YaHei" w:eastAsia="Microsoft YaHei"/>
          <w:color w:val="172436"/>
          <w:sz w:val="19"/>
        </w:rPr>
        <w:t>可保存、再次打开的独立画布工作区。</w:t>
      </w:r>
    </w:p>
    <w:p>
      <w:r>
        <w:rPr>
          <w:rFonts w:ascii="Microsoft YaHei" w:hAnsi="Microsoft YaHei" w:eastAsia="Microsoft YaHei"/>
          <w:b/>
          <w:color w:val="0C3155"/>
          <w:sz w:val="20"/>
        </w:rPr>
        <w:t>节点｜</w:t>
      </w:r>
      <w:r>
        <w:rPr>
          <w:rFonts w:ascii="Microsoft YaHei" w:hAnsi="Microsoft YaHei" w:eastAsia="Microsoft YaHei"/>
          <w:color w:val="172436"/>
          <w:sz w:val="19"/>
        </w:rPr>
        <w:t>文字、图片、视频、音频、文档或3D场景模块。</w:t>
      </w:r>
    </w:p>
    <w:p>
      <w:r>
        <w:rPr>
          <w:rFonts w:ascii="Microsoft YaHei" w:hAnsi="Microsoft YaHei" w:eastAsia="Microsoft YaHei"/>
          <w:b/>
          <w:color w:val="0C3155"/>
          <w:sz w:val="20"/>
        </w:rPr>
        <w:t>参考连接｜</w:t>
      </w:r>
      <w:r>
        <w:rPr>
          <w:rFonts w:ascii="Microsoft YaHei" w:hAnsi="Microsoft YaHei" w:eastAsia="Microsoft YaHei"/>
          <w:color w:val="172436"/>
          <w:sz w:val="19"/>
        </w:rPr>
        <w:t>上游节点向下游节点提供文字或媒体输入。</w:t>
      </w:r>
    </w:p>
    <w:p>
      <w:r>
        <w:rPr>
          <w:rFonts w:ascii="Microsoft YaHei" w:hAnsi="Microsoft YaHei" w:eastAsia="Microsoft YaHei"/>
          <w:b/>
          <w:color w:val="0C3155"/>
          <w:sz w:val="20"/>
        </w:rPr>
        <w:t>冻结画布｜</w:t>
      </w:r>
      <w:r>
        <w:rPr>
          <w:rFonts w:ascii="Microsoft YaHei" w:hAnsi="Microsoft YaHei" w:eastAsia="Microsoft YaHei"/>
          <w:color w:val="172436"/>
          <w:sz w:val="19"/>
        </w:rPr>
        <w:t>模板发布时保存的结构快照；使用者复制后独立修改。</w:t>
      </w:r>
    </w:p>
    <w:p>
      <w:r>
        <w:rPr>
          <w:rFonts w:ascii="Microsoft YaHei" w:hAnsi="Microsoft YaHei" w:eastAsia="Microsoft YaHei"/>
          <w:b/>
          <w:color w:val="0C3155"/>
          <w:sz w:val="20"/>
        </w:rPr>
        <w:t>素材校验｜</w:t>
      </w:r>
      <w:r>
        <w:rPr>
          <w:rFonts w:ascii="Microsoft YaHei" w:hAnsi="Microsoft YaHei" w:eastAsia="Microsoft YaHei"/>
          <w:color w:val="172436"/>
          <w:sz w:val="19"/>
        </w:rPr>
        <w:t>提交生成前检查格式、尺寸、时长、内容和资产状态。</w:t>
      </w:r>
    </w:p>
    <w:p>
      <w:r>
        <w:rPr>
          <w:rFonts w:ascii="Microsoft YaHei" w:hAnsi="Microsoft YaHei" w:eastAsia="Microsoft YaHei"/>
          <w:b/>
          <w:color w:val="0C3155"/>
          <w:sz w:val="20"/>
        </w:rPr>
        <w:t>依赖配置｜</w:t>
      </w:r>
      <w:r>
        <w:rPr>
          <w:rFonts w:ascii="Microsoft YaHei" w:hAnsi="Microsoft YaHei" w:eastAsia="Microsoft YaHei"/>
          <w:color w:val="172436"/>
          <w:sz w:val="19"/>
        </w:rPr>
        <w:t>需要外部服务、模型密钥或平台权限；不代表当前一定可用。</w:t>
      </w:r>
    </w:p>
    <w:p>
      <w:r>
        <w:rPr>
          <w:rFonts w:ascii="Microsoft YaHei" w:hAnsi="Microsoft YaHei" w:eastAsia="Microsoft YaHei"/>
          <w:b/>
          <w:color w:val="0C3155"/>
          <w:sz w:val="20"/>
        </w:rPr>
        <w:t>生成中｜</w:t>
      </w:r>
      <w:r>
        <w:rPr>
          <w:rFonts w:ascii="Microsoft YaHei" w:hAnsi="Microsoft YaHei" w:eastAsia="Microsoft YaHei"/>
          <w:color w:val="172436"/>
          <w:sz w:val="19"/>
        </w:rPr>
        <w:t>任务已提交但尚未完成。</w:t>
      </w:r>
    </w:p>
    <w:p>
      <w:r>
        <w:rPr>
          <w:rFonts w:ascii="Microsoft YaHei" w:hAnsi="Microsoft YaHei" w:eastAsia="Microsoft YaHei"/>
          <w:b/>
          <w:color w:val="0C3155"/>
          <w:sz w:val="20"/>
        </w:rPr>
        <w:t>失败｜</w:t>
      </w:r>
      <w:r>
        <w:rPr>
          <w:rFonts w:ascii="Microsoft YaHei" w:hAnsi="Microsoft YaHei" w:eastAsia="Microsoft YaHei"/>
          <w:color w:val="172436"/>
          <w:sz w:val="19"/>
        </w:rPr>
        <w:t>任务结束但未得到结果，应先读取错误再重试。</w:t>
      </w:r>
    </w:p>
    <w:p>
      <w:r>
        <w:br w:type="page"/>
      </w:r>
    </w:p>
    <w:p>
      <w:pPr>
        <w:pStyle w:val="Heading1"/>
      </w:pPr>
      <w:r>
        <w:t>附录C：发布前安全检查</w:t>
      </w:r>
    </w:p>
    <w:p>
      <w:pPr>
        <w:pStyle w:val="ListBullet"/>
      </w:pPr>
      <w:r>
        <w:t>账号：没有展示手机号、邮箱、验证码或他人账号。</w:t>
      </w:r>
    </w:p>
    <w:p>
      <w:pPr>
        <w:pStyle w:val="ListBullet"/>
      </w:pPr>
      <w:r>
        <w:t>项目：没有内部项目名、客户未公开信息或合同内容。</w:t>
      </w:r>
    </w:p>
    <w:p>
      <w:pPr>
        <w:pStyle w:val="ListBullet"/>
      </w:pPr>
      <w:r>
        <w:t>素材：真人肖像、品牌、音乐、字体、3D模型和参考作品已获得授权。</w:t>
      </w:r>
    </w:p>
    <w:p>
      <w:pPr>
        <w:pStyle w:val="ListBullet"/>
      </w:pPr>
      <w:r>
        <w:t>提示词：没有生产密钥、内部端点、管理员信息或敏感个人数据。</w:t>
      </w:r>
    </w:p>
    <w:p>
      <w:pPr>
        <w:pStyle w:val="ListBullet"/>
      </w:pPr>
      <w:r>
        <w:t>权限：下载开关、画布共享范围和创作过程展示符合预期。</w:t>
      </w:r>
    </w:p>
    <w:p>
      <w:pPr>
        <w:pStyle w:val="ListBullet"/>
      </w:pPr>
      <w:r>
        <w:t>质量：图片无异常肢体和错误标识；视频无闪烁、穿帮和声音错位。</w:t>
      </w:r>
    </w:p>
    <w:p>
      <w:pPr>
        <w:pStyle w:val="ListBullet"/>
      </w:pPr>
      <w:r>
        <w:t>费用：已确认模型、点数、规格与预计调用。</w:t>
      </w:r>
    </w:p>
    <w:p>
      <w:pPr>
        <w:pStyle w:val="ListBullet"/>
      </w:pPr>
      <w:r>
        <w:t>复核：由另一位可信成员或自己隔一段时间再次检查。</w:t>
      </w:r>
    </w:p>
    <w:tbl>
      <w:tblPr>
        <w:tblW w:type="dxa" w:w="9300"/>
        <w:jc w:val="center"/>
        <w:tblLayout w:type="fixed"/>
        <w:tblLook w:firstColumn="1" w:firstRow="1" w:lastColumn="0" w:lastRow="0" w:noHBand="0" w:noVBand="1" w:val="04A0"/>
        <w:tblInd w:w="180" w:type="dxa"/>
      </w:tblPr>
      <w:tblGrid>
        <w:gridCol w:w="9300"/>
      </w:tblGrid>
      <w:tr>
        <w:tc>
          <w:tcPr>
            <w:tcW w:type="dxa" w:w="9300"/>
            <w:shd w:fill="FFF6DE"/>
            <w:tcMar>
              <w:top w:w="95" w:type="dxa"/>
              <w:start w:w="180" w:type="dxa"/>
              <w:bottom w:w="95" w:type="dxa"/>
              <w:end w:w="18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icrosoft YaHei" w:hAnsi="Microsoft YaHei" w:eastAsia="Microsoft YaHei"/>
                <w:b/>
                <w:color w:val="8B5A00"/>
                <w:sz w:val="19"/>
              </w:rPr>
              <w:t xml:space="preserve">最后提醒  </w:t>
            </w:r>
            <w:r>
              <w:rPr>
                <w:rFonts w:ascii="Microsoft YaHei" w:hAnsi="Microsoft YaHei" w:eastAsia="Microsoft YaHei"/>
                <w:color w:val="172436"/>
                <w:sz w:val="19"/>
              </w:rPr>
              <w:t>平台界面、模型能力和规则会持续更新。遇到与本指南不一致的地方，以页面当前提示、官方公告和客服回复为准。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51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300"/>
      <w:jc w:val="center"/>
      <w:tblLayout w:type="fixed"/>
      <w:tblLook w:firstColumn="1" w:firstRow="1" w:lastColumn="0" w:lastRow="0" w:noHBand="0" w:noVBand="1" w:val="04A0"/>
      <w:tblInd w:w="0" w:type="dxa"/>
    </w:tblPr>
    <w:tblGrid>
      <w:gridCol w:w="6900"/>
      <w:gridCol w:w="2400"/>
    </w:tblGrid>
    <w:tr>
      <w:tc>
        <w:tcPr>
          <w:tcW w:type="dxa" w:w="6900"/>
        </w:tcPr>
        <w:p>
          <w:pPr>
            <w:jc w:val="left"/>
          </w:pPr>
          <w:r>
            <w:rPr>
              <w:rFonts w:ascii="Microsoft YaHei" w:hAnsi="Microsoft YaHei" w:eastAsia="Microsoft YaHei"/>
              <w:color w:val="64748B"/>
              <w:sz w:val="16"/>
            </w:rPr>
            <w:t>如意TV创作者学习资料 · 2026-07-23 核对</w:t>
          </w:r>
        </w:p>
      </w:tc>
      <w:tc>
        <w:tcPr>
          <w:tcW w:type="dxa" w:w="2400"/>
        </w:tcPr>
        <w:p>
          <w:pPr>
            <w:jc w:val="right"/>
          </w:pPr>
          <w:r>
            <w:rPr>
              <w:rFonts w:ascii="Microsoft YaHei" w:hAnsi="Microsoft YaHei" w:eastAsia="Microsoft YaHei"/>
              <w:color w:val="64748B"/>
              <w:sz w:val="16"/>
            </w:rPr>
            <w:t xml:space="preserve">第 </w:t>
          </w:r>
          <w:r>
            <w:rPr>
              <w:rFonts w:ascii="Microsoft YaHei" w:hAnsi="Microsoft YaHei" w:eastAsia="Microsoft YaHei"/>
              <w:color w:val="64748B"/>
              <w:sz w:val="16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  <w:r>
            <w:rPr>
              <w:rFonts w:ascii="Microsoft YaHei" w:hAnsi="Microsoft YaHei" w:eastAsia="Microsoft YaHei"/>
              <w:color w:val="64748B"/>
              <w:sz w:val="16"/>
            </w:rPr>
            <w:t xml:space="preserve"> 页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 w:eastAsia="Microsoft YaHei"/>
        <w:color w:val="64748B"/>
        <w:sz w:val="16"/>
      </w:rPr>
      <w:t>如意TV使用指南 V1.0 · Web版  |  左侧目录：视图 &gt; 导航窗格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7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7"/>
    <w:lvlOverride w:ilvl="0">
      <w:startOverride w:val="1"/>
    </w:lvlOverride>
  </w:num>
  <w:num w:numId="34">
    <w:abstractNumId w:val="7"/>
    <w:lvlOverride w:ilvl="0">
      <w:startOverride w:val="1"/>
    </w:lvlOverride>
  </w:num>
  <w:num w:numId="35">
    <w:abstractNumId w:val="7"/>
    <w:lvlOverride w:ilvl="0">
      <w:startOverride w:val="1"/>
    </w:lvlOverride>
  </w:num>
  <w:num w:numId="36">
    <w:abstractNumId w:val="7"/>
    <w:lvlOverride w:ilvl="0">
      <w:startOverride w:val="1"/>
    </w:lvlOverride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7"/>
    <w:lvlOverride w:ilvl="0">
      <w:startOverride w:val="1"/>
    </w:lvlOverride>
  </w:num>
  <w:num w:numId="40">
    <w:abstractNumId w:val="7"/>
    <w:lvlOverride w:ilvl="0">
      <w:startOverride w:val="1"/>
    </w:lvlOverride>
  </w:num>
  <w:num w:numId="41">
    <w:abstractNumId w:val="7"/>
    <w:lvlOverride w:ilvl="0">
      <w:startOverride w:val="1"/>
    </w:lvlOverride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7"/>
    <w:lvlOverride w:ilvl="0">
      <w:startOverride w:val="1"/>
    </w:lvlOverride>
  </w:num>
  <w:num w:numId="45">
    <w:abstractNumId w:val="7"/>
    <w:lvlOverride w:ilvl="0">
      <w:startOverride w:val="1"/>
    </w:lvlOverride>
  </w:num>
  <w:num w:numId="46">
    <w:abstractNumId w:val="7"/>
    <w:lvlOverride w:ilvl="0">
      <w:startOverride w:val="1"/>
    </w:lvlOverride>
  </w:num>
  <w:num w:numId="47">
    <w:abstractNumId w:val="7"/>
    <w:lvlOverride w:ilvl="0">
      <w:startOverride w:val="1"/>
    </w:lvlOverride>
  </w:num>
  <w:num w:numId="48">
    <w:abstractNumId w:val="7"/>
    <w:lvlOverride w:ilvl="0">
      <w:startOverride w:val="1"/>
    </w:lvlOverride>
  </w:num>
  <w:num w:numId="49">
    <w:abstractNumId w:val="7"/>
    <w:lvlOverride w:ilvl="0">
      <w:startOverride w:val="1"/>
    </w:lvlOverride>
  </w:num>
  <w:num w:numId="50">
    <w:abstractNumId w:val="7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7"/>
    <w:lvlOverride w:ilvl="0">
      <w:startOverride w:val="1"/>
    </w:lvlOverride>
  </w:num>
  <w:num w:numId="53">
    <w:abstractNumId w:val="7"/>
    <w:lvlOverride w:ilvl="0">
      <w:startOverride w:val="1"/>
    </w:lvlOverride>
  </w:num>
  <w:num w:numId="54">
    <w:abstractNumId w:val="7"/>
    <w:lvlOverride w:ilvl="0">
      <w:startOverride w:val="1"/>
    </w:lvlOverride>
  </w:num>
  <w:num w:numId="55">
    <w:abstractNumId w:val="7"/>
    <w:lvlOverride w:ilvl="0">
      <w:startOverride w:val="1"/>
    </w:lvlOverride>
  </w:num>
  <w:num w:numId="56">
    <w:abstractNumId w:val="7"/>
    <w:lvlOverride w:ilvl="0">
      <w:startOverride w:val="1"/>
    </w:lvlOverride>
  </w:num>
  <w:num w:numId="57">
    <w:abstractNumId w:val="7"/>
    <w:lvlOverride w:ilvl="0">
      <w:startOverride w:val="1"/>
    </w:lvlOverride>
  </w:num>
  <w:num w:numId="58">
    <w:abstractNumId w:val="7"/>
    <w:lvlOverride w:ilvl="0">
      <w:startOverride w:val="1"/>
    </w:lvlOverride>
  </w:num>
  <w:num w:numId="59">
    <w:abstractNumId w:val="7"/>
    <w:lvlOverride w:ilvl="0">
      <w:startOverride w:val="1"/>
    </w:lvlOverride>
  </w:num>
  <w:num w:numId="60">
    <w:abstractNumId w:val="7"/>
    <w:lvlOverride w:ilvl="0">
      <w:startOverride w:val="1"/>
    </w:lvlOverride>
  </w:num>
  <w:num w:numId="61">
    <w:abstractNumId w:val="7"/>
    <w:lvlOverride w:ilvl="0">
      <w:startOverride w:val="1"/>
    </w:lvlOverride>
  </w:num>
  <w:num w:numId="62">
    <w:abstractNumId w:val="7"/>
    <w:lvlOverride w:ilvl="0">
      <w:startOverride w:val="1"/>
    </w:lvlOverride>
  </w:num>
  <w:num w:numId="63">
    <w:abstractNumId w:val="7"/>
    <w:lvlOverride w:ilvl="0">
      <w:startOverride w:val="1"/>
    </w:lvlOverride>
  </w:num>
  <w:num w:numId="64">
    <w:abstractNumId w:val="7"/>
    <w:lvlOverride w:ilvl="0">
      <w:startOverride w:val="1"/>
    </w:lvlOverride>
  </w:num>
  <w:num w:numId="65">
    <w:abstractNumId w:val="7"/>
    <w:lvlOverride w:ilvl="0">
      <w:startOverride w:val="1"/>
    </w:lvlOverride>
  </w:num>
  <w:num w:numId="66">
    <w:abstractNumId w:val="7"/>
    <w:lvlOverride w:ilvl="0">
      <w:startOverride w:val="1"/>
    </w:lvlOverride>
  </w:num>
  <w:num w:numId="67">
    <w:abstractNumId w:val="7"/>
    <w:lvlOverride w:ilvl="0">
      <w:startOverride w:val="1"/>
    </w:lvlOverride>
  </w:num>
  <w:num w:numId="68">
    <w:abstractNumId w:val="7"/>
    <w:lvlOverride w:ilvl="0">
      <w:startOverride w:val="1"/>
    </w:lvlOverride>
  </w:num>
  <w:num w:numId="69">
    <w:abstractNumId w:val="7"/>
    <w:lvlOverride w:ilvl="0">
      <w:startOverride w:val="1"/>
    </w:lvlOverride>
  </w:num>
  <w:num w:numId="70">
    <w:abstractNumId w:val="7"/>
    <w:lvlOverride w:ilvl="0">
      <w:startOverride w:val="1"/>
    </w:lvlOverride>
  </w:num>
  <w:num w:numId="71">
    <w:abstractNumId w:val="7"/>
    <w:lvlOverride w:ilvl="0">
      <w:startOverride w:val="1"/>
    </w:lvlOverride>
  </w:num>
  <w:num w:numId="72">
    <w:abstractNumId w:val="7"/>
    <w:lvlOverride w:ilvl="0">
      <w:startOverride w:val="1"/>
    </w:lvlOverride>
  </w:num>
  <w:num w:numId="73">
    <w:abstractNumId w:val="7"/>
    <w:lvlOverride w:ilvl="0">
      <w:startOverride w:val="1"/>
    </w:lvlOverride>
  </w:num>
  <w:num w:numId="74">
    <w:abstractNumId w:val="7"/>
    <w:lvlOverride w:ilvl="0">
      <w:startOverride w:val="1"/>
    </w:lvlOverride>
  </w:num>
  <w:num w:numId="75">
    <w:abstractNumId w:val="7"/>
    <w:lvlOverride w:ilvl="0">
      <w:startOverride w:val="1"/>
    </w:lvlOverride>
  </w:num>
  <w:num w:numId="76">
    <w:abstractNumId w:val="7"/>
    <w:lvlOverride w:ilvl="0">
      <w:startOverride w:val="1"/>
    </w:lvlOverride>
  </w:num>
  <w:num w:numId="77">
    <w:abstractNumId w:val="7"/>
    <w:lvlOverride w:ilvl="0">
      <w:startOverride w:val="1"/>
    </w:lvlOverride>
  </w:num>
  <w:num w:numId="78">
    <w:abstractNumId w:val="7"/>
    <w:lvlOverride w:ilvl="0">
      <w:startOverride w:val="1"/>
    </w:lvlOverride>
  </w:num>
  <w:num w:numId="79">
    <w:abstractNumId w:val="7"/>
    <w:lvlOverride w:ilvl="0">
      <w:startOverride w:val="1"/>
    </w:lvlOverride>
  </w:num>
  <w:num w:numId="80">
    <w:abstractNumId w:val="7"/>
    <w:lvlOverride w:ilvl="0">
      <w:startOverride w:val="1"/>
    </w:lvlOverride>
  </w:num>
  <w:num w:numId="81">
    <w:abstractNumId w:val="7"/>
    <w:lvlOverride w:ilvl="0">
      <w:startOverride w:val="1"/>
    </w:lvlOverride>
  </w:num>
  <w:num w:numId="82">
    <w:abstractNumId w:val="7"/>
    <w:lvlOverride w:ilvl="0">
      <w:startOverride w:val="1"/>
    </w:lvlOverride>
  </w:num>
  <w:num w:numId="83">
    <w:abstractNumId w:val="7"/>
    <w:lvlOverride w:ilvl="0">
      <w:startOverride w:val="1"/>
    </w:lvlOverride>
  </w:num>
  <w:num w:numId="84">
    <w:abstractNumId w:val="7"/>
    <w:lvlOverride w:ilvl="0">
      <w:startOverride w:val="1"/>
    </w:lvlOverride>
  </w:num>
  <w:num w:numId="85">
    <w:abstractNumId w:val="7"/>
    <w:lvlOverride w:ilvl="0">
      <w:startOverride w:val="1"/>
    </w:lvlOverride>
  </w:num>
  <w:num w:numId="86">
    <w:abstractNumId w:val="7"/>
    <w:lvlOverride w:ilvl="0">
      <w:startOverride w:val="1"/>
    </w:lvlOverride>
  </w:num>
  <w:num w:numId="87">
    <w:abstractNumId w:val="7"/>
    <w:lvlOverride w:ilvl="0">
      <w:startOverride w:val="1"/>
    </w:lvlOverride>
  </w:num>
  <w:num w:numId="88">
    <w:abstractNumId w:val="7"/>
    <w:lvlOverride w:ilvl="0">
      <w:startOverride w:val="1"/>
    </w:lvlOverride>
  </w:num>
  <w:num w:numId="89">
    <w:abstractNumId w:val="7"/>
    <w:lvlOverride w:ilvl="0">
      <w:startOverride w:val="1"/>
    </w:lvlOverride>
  </w:num>
  <w:num w:numId="90">
    <w:abstractNumId w:val="7"/>
    <w:lvlOverride w:ilvl="0">
      <w:startOverride w:val="1"/>
    </w:lvlOverride>
  </w:num>
  <w:num w:numId="91">
    <w:abstractNumId w:val="7"/>
    <w:lvlOverride w:ilvl="0">
      <w:startOverride w:val="1"/>
    </w:lvlOverride>
  </w:num>
  <w:num w:numId="92">
    <w:abstractNumId w:val="7"/>
    <w:lvlOverride w:ilvl="0">
      <w:startOverride w:val="1"/>
    </w:lvlOverride>
  </w:num>
  <w:num w:numId="93">
    <w:abstractNumId w:val="7"/>
    <w:lvlOverride w:ilvl="0">
      <w:startOverride w:val="1"/>
    </w:lvlOverride>
  </w:num>
  <w:num w:numId="94">
    <w:abstractNumId w:val="7"/>
    <w:lvlOverride w:ilvl="0">
      <w:startOverride w:val="1"/>
    </w:lvlOverride>
  </w:num>
  <w:num w:numId="95">
    <w:abstractNumId w:val="7"/>
    <w:lvlOverride w:ilvl="0">
      <w:startOverride w:val="1"/>
    </w:lvlOverride>
  </w:num>
  <w:num w:numId="96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3" w:lineRule="auto" w:after="80"/>
    </w:pPr>
    <w:rPr>
      <w:rFonts w:ascii="Microsoft YaHei" w:hAnsi="Microsoft YaHei" w:eastAsia="Microsoft YaHei"/>
      <w:color w:val="172436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0" w:after="20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0C3155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0" w:after="14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071423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100" w:after="6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0C315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071423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Microsoft YaHei" w:hAnsi="Microsoft YaHei" w:eastAsia="Microsoft YaHei"/>
      <w:b w:val="0"/>
      <w:i/>
      <w:iCs/>
      <w:color w:val="0C315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 w:line="269" w:lineRule="auto"/>
      <w:ind w:left="397" w:hanging="227"/>
      <w:contextualSpacing/>
    </w:pPr>
    <w:rPr>
      <w:rFonts w:ascii="Microsoft YaHei" w:hAnsi="Microsoft YaHei" w:eastAsia="Microsoft YaHe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 w:line="269" w:lineRule="auto"/>
      <w:ind w:left="397" w:hanging="227"/>
      <w:contextualSpacing/>
    </w:pPr>
    <w:rPr>
      <w:rFonts w:ascii="Microsoft YaHei" w:hAnsi="Microsoft YaHei" w:eastAsia="Microsoft YaHe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Microsoft YaHei" w:hAnsi="Microsoft YaHei" w:eastAsia="Microsoft YaHei"/>
      <w:b/>
      <w:bCs/>
      <w:i w:val="0"/>
      <w:color w:val="64748B"/>
      <w:sz w:val="16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hapterNumber">
    <w:name w:val="Chapter Number"/>
    <w:pPr>
      <w:spacing w:after="0"/>
    </w:pPr>
    <w:rPr>
      <w:rFonts w:ascii="Microsoft YaHei" w:hAnsi="Microsoft YaHei" w:eastAsia="Microsoft YaHei"/>
      <w:b/>
      <w:color w:val="E9B95B"/>
      <w:sz w:val="96"/>
    </w:rPr>
  </w:style>
  <w:style w:type="paragraph" w:customStyle="1" w:styleId="GuideStepLabel">
    <w:name w:val="Guide Step Label"/>
    <w:pPr>
      <w:keepNext/>
      <w:spacing w:before="100" w:after="60"/>
    </w:pPr>
    <w:rPr>
      <w:rFonts w:ascii="Microsoft YaHei" w:hAnsi="Microsoft YaHei" w:eastAsia="Microsoft YaHei"/>
      <w:b/>
      <w:color w:val="0C3155"/>
      <w:sz w:val="23"/>
    </w:rPr>
  </w:style>
  <w:style w:type="paragraph" w:customStyle="1" w:styleId="NavigationPageTitle">
    <w:name w:val="Navigation Page Title"/>
    <w:pPr>
      <w:keepNext w:val="0"/>
      <w:spacing w:before="0" w:after="140"/>
    </w:pPr>
    <w:rPr>
      <w:rFonts w:ascii="Microsoft YaHei" w:hAnsi="Microsoft YaHei" w:eastAsia="Microsoft YaHei"/>
      <w:b/>
      <w:color w:val="071423"/>
      <w:sz w:val="32"/>
    </w:rPr>
  </w:style>
  <w:style w:type="paragraph" w:customStyle="1" w:styleId="NavigationChapter">
    <w:name w:val="Navigation Chapter"/>
    <w:pPr>
      <w:keepNext/>
      <w:spacing w:before="80" w:after="50"/>
    </w:pPr>
    <w:rPr>
      <w:rFonts w:ascii="Microsoft YaHei" w:hAnsi="Microsoft YaHei" w:eastAsia="Microsoft YaHei"/>
      <w:b/>
      <w:color w:val="0C3155"/>
      <w:sz w:val="21"/>
    </w:rPr>
  </w:style>
  <w:style w:type="paragraph" w:customStyle="1" w:styleId="NavigationTopic">
    <w:name w:val="Navigation Topic"/>
    <w:pPr>
      <w:keepNext w:val="0"/>
      <w:spacing w:before="0" w:after="24" w:line="252" w:lineRule="auto"/>
      <w:ind w:left="397"/>
    </w:pPr>
    <w:rPr>
      <w:rFonts w:ascii="Microsoft YaHei" w:hAnsi="Microsoft YaHei" w:eastAsia="Microsoft YaHei"/>
      <w:b w:val="0"/>
      <w:color w:val="172436"/>
      <w:sz w:val="19"/>
    </w:rPr>
  </w:style>
  <w:style w:type="paragraph" w:customStyle="1" w:styleId="NavigationRoute">
    <w:name w:val="Navigation Route"/>
    <w:pPr>
      <w:keepNext w:val="0"/>
      <w:spacing w:before="40" w:after="40"/>
      <w:ind w:left="227"/>
    </w:pPr>
    <w:rPr>
      <w:rFonts w:ascii="Microsoft YaHei" w:hAnsi="Microsoft YaHei" w:eastAsia="Microsoft YaHei"/>
      <w:b w:val="0"/>
      <w:color w:val="0C3155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如意TV使用指南 V1.0 - Web版</dc:title>
  <dc:subject>如意TV普通创作者完整教程</dc:subject>
  <dc:creator>如意TV教程编写组</dc:creator>
  <cp:keywords>如意TV, 无限画布, Seedance 2.0, 导演台, 模板, 社区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